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44B9" w14:textId="77777777" w:rsidR="00D61989" w:rsidRPr="00262A2B" w:rsidRDefault="001A2FD8" w:rsidP="001A2FD8">
      <w:pPr>
        <w:jc w:val="right"/>
        <w:rPr>
          <w:b/>
          <w:bCs/>
          <w:i/>
          <w:sz w:val="28"/>
          <w:szCs w:val="28"/>
        </w:rPr>
      </w:pPr>
      <w:r w:rsidRPr="00262A2B">
        <w:rPr>
          <w:b/>
          <w:bCs/>
          <w:i/>
          <w:sz w:val="28"/>
          <w:szCs w:val="28"/>
        </w:rPr>
        <w:t>Додаток 1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140"/>
        <w:gridCol w:w="6793"/>
        <w:gridCol w:w="2400"/>
        <w:gridCol w:w="1286"/>
        <w:gridCol w:w="2268"/>
        <w:gridCol w:w="1843"/>
      </w:tblGrid>
      <w:tr w:rsidR="001A2FD8" w:rsidRPr="002142E0" w14:paraId="30BA5FED" w14:textId="77777777" w:rsidTr="00E407F6">
        <w:trPr>
          <w:trHeight w:val="1245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6323A6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6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6FF69EE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показників (нормативів)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633A49C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Значення показника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4E2D0C9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Пояснення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147F62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1A2FD8" w:rsidRPr="002142E0" w14:paraId="3F81656E" w14:textId="77777777" w:rsidTr="00E407F6">
        <w:trPr>
          <w:trHeight w:val="31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DE5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8D6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7173DF3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норматив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0547091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7AC4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5D68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A2FD8" w:rsidRPr="002142E0" w14:paraId="0835939F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621CF02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0B369F3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498651D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40FEE85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0E2545A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46ECDF0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1A2FD8" w:rsidRPr="002142E0" w14:paraId="26B0D1E5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A6D0073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2B6EC6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      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ОП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E98273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E24AC0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FE9C82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6726F288" w14:textId="77777777" w:rsidTr="00E407F6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6871017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8381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освітніх програм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D21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бакалавр +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A6B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EB2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назва ОП бакалаврів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699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ДЯОП</w:t>
            </w:r>
          </w:p>
        </w:tc>
      </w:tr>
      <w:tr w:rsidR="001A2FD8" w:rsidRPr="002142E0" w14:paraId="4CB3B7AB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4C35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704F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657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 +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174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880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назва ОПП/ОНП магістрів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A74B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6D10FEE6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09A4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0AF59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A9D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доктор філософії +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AC5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776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назва ОНП докторів філософії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C86ED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725DAF78" w14:textId="77777777" w:rsidTr="00E407F6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400F9E5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2356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сертифікатних програм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740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3B6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C87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інформація надається із реєстру сертифікатних ОП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97C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ДООП</w:t>
            </w:r>
          </w:p>
        </w:tc>
      </w:tr>
      <w:tr w:rsidR="001A2FD8" w:rsidRPr="002142E0" w14:paraId="2DF70B49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95B1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6DF6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         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бакалаврських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34D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A22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AD65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DAA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35E3D935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BD38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F50C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         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магістерських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8FD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498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6D08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9855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6D46CB51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0110A87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7BE7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дуальної форми здобуття освіти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4B7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3E6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6F9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2DC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ДООП</w:t>
            </w:r>
          </w:p>
        </w:tc>
      </w:tr>
      <w:tr w:rsidR="001A2FD8" w:rsidRPr="002142E0" w14:paraId="409FFFB6" w14:textId="77777777" w:rsidTr="00E407F6">
        <w:trPr>
          <w:trHeight w:val="12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4FF2C4F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BF73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 готовності до дистанційного навчання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6D7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CA5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453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відношення  кількості дисциплін, розміщених на платформі Сікорський, до кількості дисциплін, що читає кафедр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587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ДООП</w:t>
            </w:r>
          </w:p>
        </w:tc>
      </w:tr>
      <w:tr w:rsidR="001A2FD8" w:rsidRPr="002142E0" w14:paraId="340787EA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521B63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95858A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      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Контингент здобувачів ВО (денна форма навчання,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бюджет+контракт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D4E2ED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B672FE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0A606F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C66EFB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60B691A2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1FF5F19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7EE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Контингент бакалаврів (1 курс)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357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20 осіб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B54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5FD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 кожною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053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0FA9F063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56FDCE9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4F6B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Контингент бакалаврів (2 курс)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B08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20 осіб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4A7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8BA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 кожною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80B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3C35441F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0577C71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1E2F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Контингент магістрів (1 рік)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DBB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15 осіб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27B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484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 кожною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EF6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5D9737E9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62831CD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8487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Контингент магістрів (2 рік)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04C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15 осіб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7EE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A05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 кожною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BCD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1A6389B8" w14:textId="77777777" w:rsidTr="00E407F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0D48C66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3DD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Контингент аспірантів (1 рік)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7F2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 особи на кафедрі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ABA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ECE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 кожною ОП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563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ДООП</w:t>
            </w:r>
          </w:p>
        </w:tc>
      </w:tr>
      <w:tr w:rsidR="001A2FD8" w:rsidRPr="002142E0" w14:paraId="597BDA77" w14:textId="77777777" w:rsidTr="00E407F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77A70B3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3A97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Контингент аспірантів (2 рік)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907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 особи на кафедрі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13D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1D2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 кожною ОП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F3B538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6DFB784F" w14:textId="77777777" w:rsidTr="00E407F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7F78FF1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ED5A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Контингент аспірантів (3 рік)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6C3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322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114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 кожною ОП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44A85B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050C2F4F" w14:textId="77777777" w:rsidTr="00E407F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6343609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5E4B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Контингент аспірантів (4 рік)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2A2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076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1AC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 кожною ОП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F159BB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39C14C43" w14:textId="77777777" w:rsidTr="00E407F6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F7F8B0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F85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здобувачів вищої освіти денної форми навчання, які навчалися (стажувалися) в іноземних закладах вищої освіти (наукових установах) за межами України протягом 3-х останніх років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14A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A46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242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бакалаврів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444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ДНВР</w:t>
            </w:r>
          </w:p>
        </w:tc>
      </w:tr>
      <w:tr w:rsidR="001A2FD8" w:rsidRPr="002142E0" w14:paraId="2402E762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77DB5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5AA7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809A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55C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B31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магістрів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C7D4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07D2A6E9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6C8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6326E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8E2F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945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A8D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аспірантів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80989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75E0AFE4" w14:textId="77777777" w:rsidTr="00E407F6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759FFD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30E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Відносна кількість контрактних здобувачів вищої освіти денної форми навчання до кількості штатних одиниць кафедри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9D7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06, 07 галузь - 8,0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758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CF0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відношення загальної кількості контрактників за усіма рівнями ВО та ОП до кількості штатних НПП кафедри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0E1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3C29C5E5" w14:textId="77777777" w:rsidTr="00E407F6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C3BA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80D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F8B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02, 08 галузь - 5,0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6B3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AB37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4A9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11E8160C" w14:textId="77777777" w:rsidTr="00E407F6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B4C4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7D2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F7C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03, 12 галузі - 3,0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C41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6E7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8E7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5D00506B" w14:textId="77777777" w:rsidTr="00E407F6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8C86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B31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6A7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галузі - 0,3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488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08BC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D5C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4A10144C" w14:textId="77777777" w:rsidTr="00E407F6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7019EEF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484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іноземців на ОП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CD3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7F0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9ED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бакалаврів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3E2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ЦМО</w:t>
            </w:r>
          </w:p>
        </w:tc>
      </w:tr>
      <w:tr w:rsidR="001A2FD8" w:rsidRPr="002142E0" w14:paraId="7A7E4D7E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7A2E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16FE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9F7C6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372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A7C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магістрів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9E68B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39559CC2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C34C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237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3796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3C4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226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аспірантів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876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54103424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46B965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E74707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      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Кадрове забезпечення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40B305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C4957E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4BE603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67EA86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01AE90FB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0CAD1B0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909F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штатних одиниць (ставок)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07D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9CE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07C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6B6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2242BD66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0FCA2C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C173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штатних НПП (в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внутрішні сумісники)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228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A4E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028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2CF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3D2DD089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7568B85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A39E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НПП, які працюють за сумісництвом (зовнішні сумісники)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BF4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3A0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BE3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FDB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7B54B1EA" w14:textId="77777777" w:rsidTr="00E407F6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1A5F23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BE4E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штатних НПП (в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внутрішні сумісники) з науковими ступенями та/або вченими званнями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BB7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555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EDE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% від загальної кількості штатних одиниць (п.16)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B39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7434BD84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61F4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C8E7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F1C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70%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E368F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BD53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0DE4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A2FD8" w:rsidRPr="002142E0" w14:paraId="7FFB92AA" w14:textId="77777777" w:rsidTr="00E407F6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6575B0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E35C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штатних НПП, які мають ступінь доктора наук та вчене звання (осіб)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E78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10%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459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A8E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E4C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6E5C5568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902C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D11C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F30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(але не менше 2 осіб) 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C41B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3021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202F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0551A9D7" w14:textId="77777777" w:rsidTr="00E407F6">
        <w:trPr>
          <w:trHeight w:val="450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674568A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6BEB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Частка штатних НПП кафедри, які читають лекції аспірантам та мають: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039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97F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E6B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14F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412F9143" w14:textId="77777777" w:rsidTr="00E407F6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D3E6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B53A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4F6F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3153D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9CAE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78AE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A2FD8" w:rsidRPr="002142E0" w14:paraId="436034F0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A05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094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науковий ступінь та/або вчене звання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0DE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4A7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47C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% від загальної кількості штатних НПП, що читають лекції аспірантам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EFB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6E75C1DE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BBAB8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156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науковий ступінь доктора наук та/або вчене звання професора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4A0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0C3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BA5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% від загальної кількості штатних НПП, що читають лекції аспірантам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F74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49D5FF13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69B5DA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C13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НПП, які проводили навчальні заняття в іноземних закладах вищої освіти (наукових установах) за межами України, в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стажувались за останні 5 років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090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536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26B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148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3E470DDE" w14:textId="77777777" w:rsidTr="00E407F6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1A748E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A1CF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НПП кафедри, які здійснюють підготовку іноземців та мають: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69C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C5C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A47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00A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613A7ECA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BE4C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7131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        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мовну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підготовку (диплом про вищу філологічну освіту)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3DA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8CE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6F0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822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64EF3C70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FD34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63FE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         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сертифікат не нижче рівня В2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F8A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7EA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772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12B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68D3656A" w14:textId="77777777" w:rsidTr="00E407F6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E90D8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877D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         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10 статей англійською мовою в виданнях, що індексуються в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наукометричній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базі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Scopus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Web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Science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71C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591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41E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3B6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410D82A0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0E682E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6399BC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      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Наукова діяльність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B193D4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25020D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7078D8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7CC3B5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A2FD8" w:rsidRPr="002142E0" w14:paraId="532A8442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E58FDE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6A13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кандидатів наук (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підготовлених за останні 5 років (із врахуванням здобувачів), на одну штатну одиницю з науковим ступенем доктора наук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5A3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6E1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ED4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C2B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1A21F441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120A94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BF56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докторів наук, підготовлених за останні 5 років (із врахуванням здобувачів), на одну штатну одиницю з науковим ступенем доктора наук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4F7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45A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892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AE0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54D2CEE8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3A418B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DED1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і назва наукової школи кафедри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F1A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A6C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293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EAC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НДЧ</w:t>
            </w:r>
          </w:p>
        </w:tc>
      </w:tr>
      <w:tr w:rsidR="001A2FD8" w:rsidRPr="002142E0" w14:paraId="1375E23E" w14:textId="77777777" w:rsidTr="00E407F6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6586D9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862F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публікацій (статей) (на одну ставку, в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внутрішні сумісники) у фахових виданнях  України за останні 5 років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9FB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менше 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76B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23A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відношення загальної кількості статей до кількості ставок кафедри (п.16)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50A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200F704F" w14:textId="77777777" w:rsidTr="00E407F6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C752F6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6153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публікацій (статей) (на одну ставку, в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внутрішні сумісники)  у міжнародних реферованих виданнях та у </w:t>
            </w: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визнаних МОН України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наукометричних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базах даних (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Scopus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Web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Science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Core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Collection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 за останні 5 років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72C2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не менше 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72D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61D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відношення загальної кількості статей до кількості ставок кафедри (п.16)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B7E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608DF232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0B544F4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3D8D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Усереднене значення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цитованості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публікацій НПП кафедри у НМБД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Scopus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186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DFA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267F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904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НТБ</w:t>
            </w:r>
          </w:p>
        </w:tc>
      </w:tr>
      <w:tr w:rsidR="001A2FD8" w:rsidRPr="002142E0" w14:paraId="5BFD6C53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4091527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5596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виданих штатними НПП кафедри підручників за останні 5 років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1C9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 на одну штатну ставку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3A3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ADB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4B5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ДООП</w:t>
            </w:r>
          </w:p>
        </w:tc>
      </w:tr>
      <w:tr w:rsidR="001A2FD8" w:rsidRPr="002142E0" w14:paraId="18B534F1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4318193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9A94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виданих штатними НПП кафедри навчальних посібників за останні 5 років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DFC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на одну штатну ставку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CD9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424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1DA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 ДООП</w:t>
            </w:r>
          </w:p>
        </w:tc>
      </w:tr>
      <w:tr w:rsidR="001A2FD8" w:rsidRPr="002142E0" w14:paraId="2F8AE14C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7ABCB2C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6318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виданих штатними НПП кафедри монографій за останні 5 років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71A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 на одну штатну ставку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D6A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AD58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D94A" w14:textId="534093EF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1A2FD8" w:rsidRPr="002142E0" w14:paraId="7DFFE7A6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7DF1EC4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97E4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наукових керівників, які мають не менше 2 публікацій  у виданнях, індексованих у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наукометричних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базах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Scopus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Web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Science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тематикою дисертаційних досліджень аспірантів за останні 5 років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EAE9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фактом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A165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74B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305B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6CC04DA7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D66CE4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C04671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      </w:t>
            </w:r>
            <w:r w:rsidRPr="0021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надходження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FF49DE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65A5CA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3A0E27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E1D7FE6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2FD8" w:rsidRPr="002142E0" w14:paraId="3AE2EE6E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86FFB3A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A7C6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Надходження від проведення фундаментальних, прикладних досліджень та розробок із загального фонду бюджету МОН в розрахунку на 1 НПП за 3 роки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509D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фактом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7047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141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зазначити фактичні суми для кожного пункту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3DA0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</w:tc>
      </w:tr>
      <w:tr w:rsidR="001A2FD8" w:rsidRPr="002142E0" w14:paraId="633E1B95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EE1BA7E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4705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Надходження від проведення розробок і досліджень за заявками підприємств та організацій в розрахунку на 1 НПП за 3 роки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5D16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FFC4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8D5D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FCE67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1A2FD8" w:rsidRPr="002142E0" w14:paraId="7EAE0296" w14:textId="77777777" w:rsidTr="00E407F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60B51EFC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8D0E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Надходження від виконання робіт, що фінансуються міжнародними </w:t>
            </w:r>
            <w:proofErr w:type="spellStart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проєктно</w:t>
            </w:r>
            <w:proofErr w:type="spellEnd"/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-грантовими фондами (Горизонт Європа, Програма НАТО "Наука заради миру та безпеки" та інші) розрахунку на 1 НПП за 3 роки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A0DF5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2881" w14:textId="77777777" w:rsidR="001A2FD8" w:rsidRPr="002142E0" w:rsidRDefault="001A2FD8" w:rsidP="00E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8EB2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EE20" w14:textId="77777777" w:rsidR="001A2FD8" w:rsidRPr="002142E0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</w:tbl>
    <w:p w14:paraId="74A637D7" w14:textId="77777777" w:rsidR="001A2FD8" w:rsidRDefault="001A2FD8" w:rsidP="001A2FD8">
      <w:pPr>
        <w:jc w:val="right"/>
        <w:rPr>
          <w:sz w:val="28"/>
          <w:szCs w:val="28"/>
        </w:rPr>
      </w:pPr>
    </w:p>
    <w:p w14:paraId="27B91CFB" w14:textId="77777777" w:rsidR="001A2FD8" w:rsidRDefault="001A2F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9995FD" w14:textId="77777777" w:rsidR="001A2FD8" w:rsidRPr="00262A2B" w:rsidRDefault="001A2FD8" w:rsidP="001A2FD8">
      <w:pPr>
        <w:jc w:val="right"/>
        <w:rPr>
          <w:b/>
          <w:bCs/>
          <w:i/>
          <w:sz w:val="28"/>
          <w:szCs w:val="28"/>
        </w:rPr>
      </w:pPr>
      <w:r w:rsidRPr="00262A2B">
        <w:rPr>
          <w:b/>
          <w:bCs/>
          <w:i/>
          <w:sz w:val="28"/>
          <w:szCs w:val="28"/>
        </w:rPr>
        <w:lastRenderedPageBreak/>
        <w:t>Додаток 2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276"/>
        <w:gridCol w:w="2977"/>
        <w:gridCol w:w="1260"/>
        <w:gridCol w:w="4409"/>
      </w:tblGrid>
      <w:tr w:rsidR="001A2FD8" w:rsidRPr="00275837" w14:paraId="0331DE48" w14:textId="77777777" w:rsidTr="00E407F6">
        <w:trPr>
          <w:trHeight w:val="9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C55B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ПІБ викладача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019C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науковий ступінь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976F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вчене звання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6E64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CFD7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Кількість показників ЛУ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38F5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1A2FD8" w:rsidRPr="00275837" w14:paraId="2322F753" w14:textId="77777777" w:rsidTr="00E407F6">
        <w:trPr>
          <w:trHeight w:val="5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2A61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Іванов Іван Іванович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83E2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кандидат технічних наук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723C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доцент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284F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доцент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4799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9DCF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</w:pPr>
          </w:p>
        </w:tc>
      </w:tr>
      <w:tr w:rsidR="001A2FD8" w:rsidRPr="00275837" w14:paraId="70E6189D" w14:textId="77777777" w:rsidTr="00E407F6">
        <w:trPr>
          <w:trHeight w:val="73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EED" w14:textId="77777777" w:rsidR="001A2FD8" w:rsidRPr="00275837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806B" w14:textId="77777777" w:rsidR="001A2FD8" w:rsidRPr="00275837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D29" w14:textId="77777777" w:rsidR="001A2FD8" w:rsidRPr="00275837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424" w14:textId="77777777" w:rsidR="001A2FD8" w:rsidRPr="00275837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F2C" w14:textId="77777777" w:rsidR="001A2FD8" w:rsidRPr="00275837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F0BC" w14:textId="77777777" w:rsidR="001A2FD8" w:rsidRPr="00275837" w:rsidRDefault="001A2FD8" w:rsidP="00E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A2FD8" w:rsidRPr="00275837" w14:paraId="33A4CE45" w14:textId="77777777" w:rsidTr="00E407F6">
        <w:trPr>
          <w:trHeight w:val="8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2157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 xml:space="preserve">Пункти ліцензійних умов </w:t>
            </w:r>
            <w:r w:rsidRPr="0027583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EC6F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3266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1EE3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Розшифровка показників</w:t>
            </w:r>
          </w:p>
        </w:tc>
      </w:tr>
      <w:tr w:rsidR="001A2FD8" w:rsidRPr="00275837" w14:paraId="0533BBC7" w14:textId="77777777" w:rsidTr="00E407F6">
        <w:trPr>
          <w:trHeight w:val="14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A04CE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наукометричних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баз, зокрема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Scopus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,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Web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of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Science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Core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Collection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74793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AC18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D875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1F8B16A6" w14:textId="77777777" w:rsidTr="00E407F6">
        <w:trPr>
          <w:trHeight w:val="9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76868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свідоцтв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D3094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6C97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BB9FD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4993866D" w14:textId="77777777" w:rsidTr="00E407F6">
        <w:trPr>
          <w:trHeight w:val="18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9BD2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6A5FF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1841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4FAE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41CF0AC7" w14:textId="77777777" w:rsidTr="00E407F6">
        <w:trPr>
          <w:trHeight w:val="15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8D0A0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85979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5E82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7C43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22A68E1E" w14:textId="77777777" w:rsidTr="00E407F6">
        <w:trPr>
          <w:trHeight w:val="67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D589F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ADEB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E843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C2EA7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69BB7DD5" w14:textId="77777777" w:rsidTr="00E407F6">
        <w:trPr>
          <w:trHeight w:val="9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6D961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5F31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A56E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54381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588D7B78" w14:textId="77777777" w:rsidTr="00E407F6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49A4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FCAE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92D4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F8CE9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35477C18" w14:textId="77777777" w:rsidTr="00E407F6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869B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6C43F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реєстрації теми/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проєкту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79DA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9FA7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2F006A93" w14:textId="77777777" w:rsidTr="00E407F6">
        <w:trPr>
          <w:trHeight w:val="70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87ED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передвищої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B5576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327B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F95BE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018B1C35" w14:textId="77777777" w:rsidTr="00E407F6">
        <w:trPr>
          <w:trHeight w:val="6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546FE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63F3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та номер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проєкту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4DC6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7F5F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433BC3FE" w14:textId="77777777" w:rsidTr="00E407F6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5D5AD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31F12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троьх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D6F3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1E0DA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54F9388A" w14:textId="77777777" w:rsidTr="00E407F6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AB4F9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9C28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935A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DE865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6143BFA4" w14:textId="77777777" w:rsidTr="00E407F6">
        <w:trPr>
          <w:trHeight w:val="8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FBC4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мовної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9525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B1E4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43EA3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5E471E7E" w14:textId="77777777" w:rsidTr="00E407F6">
        <w:trPr>
          <w:trHeight w:val="226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DAE7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освітньо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9D86F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18BB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81D2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0C9ECD54" w14:textId="77777777" w:rsidTr="00E407F6">
        <w:trPr>
          <w:trHeight w:val="21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9B35E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освітньо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-наукового/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освітньо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3170F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623B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D4BBA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2DA2C302" w14:textId="77777777" w:rsidTr="00E407F6">
        <w:trPr>
          <w:trHeight w:val="9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7D02E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A452F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F910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B9E40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70A5EE5E" w14:textId="77777777" w:rsidTr="00E407F6">
        <w:trPr>
          <w:trHeight w:val="12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001AF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D8E3C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70B5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EB296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46CB7AD4" w14:textId="77777777" w:rsidTr="00E407F6">
        <w:trPr>
          <w:trHeight w:val="9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9019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2E3F9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BFF2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05D63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6142020F" w14:textId="77777777" w:rsidTr="00E407F6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3E505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A7A9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номер свідоцтва/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Id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FD19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387EA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1A2FD8" w:rsidRPr="00275837" w14:paraId="239284A7" w14:textId="77777777" w:rsidTr="00E407F6">
        <w:trPr>
          <w:trHeight w:val="18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5E26D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C356E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A1E4" w14:textId="77777777" w:rsidR="001A2FD8" w:rsidRPr="00275837" w:rsidRDefault="001A2FD8" w:rsidP="00E4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7501" w14:textId="77777777" w:rsidR="001A2FD8" w:rsidRPr="00275837" w:rsidRDefault="001A2FD8" w:rsidP="00E4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14:paraId="46F7B39D" w14:textId="77777777" w:rsidR="001A2FD8" w:rsidRDefault="001A2FD8" w:rsidP="001A2FD8"/>
    <w:p w14:paraId="27B269AD" w14:textId="77777777" w:rsidR="001A2FD8" w:rsidRPr="001A2FD8" w:rsidRDefault="001A2FD8" w:rsidP="001A2FD8">
      <w:pPr>
        <w:jc w:val="right"/>
        <w:rPr>
          <w:i/>
          <w:sz w:val="28"/>
          <w:szCs w:val="28"/>
        </w:rPr>
      </w:pPr>
    </w:p>
    <w:sectPr w:rsidR="001A2FD8" w:rsidRPr="001A2FD8" w:rsidSect="001A2FD8">
      <w:foot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1DEB" w14:textId="77777777" w:rsidR="002B15F5" w:rsidRDefault="002B15F5" w:rsidP="001A2FD8">
      <w:pPr>
        <w:spacing w:after="0" w:line="240" w:lineRule="auto"/>
      </w:pPr>
      <w:r>
        <w:separator/>
      </w:r>
    </w:p>
  </w:endnote>
  <w:endnote w:type="continuationSeparator" w:id="0">
    <w:p w14:paraId="7AC3FD7C" w14:textId="77777777" w:rsidR="002B15F5" w:rsidRDefault="002B15F5" w:rsidP="001A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9181"/>
      <w:docPartObj>
        <w:docPartGallery w:val="Page Numbers (Bottom of Page)"/>
        <w:docPartUnique/>
      </w:docPartObj>
    </w:sdtPr>
    <w:sdtContent>
      <w:p w14:paraId="342BB7B8" w14:textId="77777777" w:rsidR="001A2FD8" w:rsidRDefault="001A2F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33ED61" w14:textId="77777777" w:rsidR="001A2FD8" w:rsidRDefault="001A2F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577A" w14:textId="77777777" w:rsidR="002B15F5" w:rsidRDefault="002B15F5" w:rsidP="001A2FD8">
      <w:pPr>
        <w:spacing w:after="0" w:line="240" w:lineRule="auto"/>
      </w:pPr>
      <w:r>
        <w:separator/>
      </w:r>
    </w:p>
  </w:footnote>
  <w:footnote w:type="continuationSeparator" w:id="0">
    <w:p w14:paraId="7E100300" w14:textId="77777777" w:rsidR="002B15F5" w:rsidRDefault="002B15F5" w:rsidP="001A2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D8"/>
    <w:rsid w:val="001A2FD8"/>
    <w:rsid w:val="00262A2B"/>
    <w:rsid w:val="002B15F5"/>
    <w:rsid w:val="002B4E34"/>
    <w:rsid w:val="002C7409"/>
    <w:rsid w:val="00385508"/>
    <w:rsid w:val="00643685"/>
    <w:rsid w:val="00D61989"/>
    <w:rsid w:val="00D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CD9D"/>
  <w15:chartTrackingRefBased/>
  <w15:docId w15:val="{85548BE5-4189-4AC0-A4A9-6544A01B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FD8"/>
  </w:style>
  <w:style w:type="paragraph" w:styleId="a5">
    <w:name w:val="footer"/>
    <w:basedOn w:val="a"/>
    <w:link w:val="a6"/>
    <w:uiPriority w:val="99"/>
    <w:unhideWhenUsed/>
    <w:rsid w:val="001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8723</Words>
  <Characters>4973</Characters>
  <Application>Microsoft Office Word</Application>
  <DocSecurity>0</DocSecurity>
  <Lines>41</Lines>
  <Paragraphs>27</Paragraphs>
  <ScaleCrop>false</ScaleCrop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Gena</cp:lastModifiedBy>
  <cp:revision>3</cp:revision>
  <dcterms:created xsi:type="dcterms:W3CDTF">2022-09-07T12:33:00Z</dcterms:created>
  <dcterms:modified xsi:type="dcterms:W3CDTF">2022-09-09T11:26:00Z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2022-09-07T12:32:25Z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470aa603-e14e-4e67-a0a5-0cf0e618b5d9</vt:lpwstr>
  </property>
  <property fmtid="{D5CDD505-2E9C-101B-9397-08002B2CF9AE}" pid="7" name="MSIP_Label_defa4170-0d19-0005-0004-bc88714345d2_ActionId">
    <vt:lpwstr>aacb629f-2d08-4116-a086-fc174346cac1</vt:lpwstr>
  </property>
  <property fmtid="{D5CDD505-2E9C-101B-9397-08002B2CF9AE}" pid="8" name="MSIP_Label_defa4170-0d19-0005-0004-bc88714345d2_ContentBits">
    <vt:lpwstr>0</vt:lpwstr>
  </property>
</Properties>
</file>