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9C13" w14:textId="45DD7DA6" w:rsidR="00E63768" w:rsidRDefault="00E63768" w:rsidP="00E63768">
      <w:pPr>
        <w:pStyle w:val="PlainText"/>
        <w:ind w:left="609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Додаток 4</w:t>
      </w:r>
    </w:p>
    <w:p w14:paraId="62DC26EC" w14:textId="6423721D" w:rsidR="00E63768" w:rsidRDefault="00E63768" w:rsidP="00E63768">
      <w:pPr>
        <w:pStyle w:val="PlainText"/>
        <w:ind w:left="6096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 наказу Про організацію приймання завершених і перехідних фундаментальних наукових досліджень, прикладних наукових досліджень та науково-технічних (експериментальних) розробок молодих вчених</w:t>
      </w:r>
    </w:p>
    <w:p w14:paraId="0C23EA32" w14:textId="4CFF6E6A" w:rsidR="00BD003B" w:rsidRDefault="00BD003B" w:rsidP="00BD003B">
      <w:pPr>
        <w:ind w:left="7371"/>
        <w:jc w:val="both"/>
      </w:pPr>
    </w:p>
    <w:p w14:paraId="5CF5D4A3" w14:textId="2D15C998" w:rsidR="00BD003B" w:rsidRDefault="00BD003B" w:rsidP="00BD003B">
      <w:pPr>
        <w:pStyle w:val="Title"/>
        <w:rPr>
          <w:sz w:val="24"/>
          <w:szCs w:val="24"/>
        </w:rPr>
      </w:pPr>
      <w:bookmarkStart w:id="0" w:name="_Hlk88834212"/>
      <w:r>
        <w:rPr>
          <w:sz w:val="24"/>
          <w:szCs w:val="24"/>
        </w:rPr>
        <w:t xml:space="preserve">Кількісні </w:t>
      </w:r>
      <w:r w:rsidRPr="00003DC8">
        <w:rPr>
          <w:sz w:val="24"/>
          <w:szCs w:val="24"/>
        </w:rPr>
        <w:t xml:space="preserve">показники </w:t>
      </w:r>
      <w:r>
        <w:rPr>
          <w:sz w:val="24"/>
          <w:szCs w:val="24"/>
        </w:rPr>
        <w:t xml:space="preserve">результатів виконання </w:t>
      </w:r>
      <w:proofErr w:type="spellStart"/>
      <w:r w:rsidR="00467448" w:rsidRPr="00467448">
        <w:rPr>
          <w:sz w:val="24"/>
          <w:szCs w:val="24"/>
          <w:lang w:val="ru-RU"/>
        </w:rPr>
        <w:t>завершеної</w:t>
      </w:r>
      <w:proofErr w:type="spellEnd"/>
      <w:r w:rsidR="00467448">
        <w:rPr>
          <w:sz w:val="24"/>
          <w:szCs w:val="24"/>
          <w:lang w:val="ru-RU"/>
        </w:rPr>
        <w:t xml:space="preserve"> </w:t>
      </w:r>
      <w:r w:rsidR="00B152A6">
        <w:rPr>
          <w:sz w:val="24"/>
          <w:szCs w:val="24"/>
        </w:rPr>
        <w:t xml:space="preserve">наукової роботи, </w:t>
      </w:r>
      <w:r>
        <w:rPr>
          <w:sz w:val="24"/>
          <w:szCs w:val="24"/>
        </w:rPr>
        <w:t>науково-технічн</w:t>
      </w:r>
      <w:r w:rsidR="00B152A6">
        <w:rPr>
          <w:sz w:val="24"/>
          <w:szCs w:val="24"/>
        </w:rPr>
        <w:t xml:space="preserve">ої </w:t>
      </w:r>
      <w:r>
        <w:rPr>
          <w:sz w:val="24"/>
          <w:szCs w:val="24"/>
        </w:rPr>
        <w:t>(експериментальн</w:t>
      </w:r>
      <w:r w:rsidR="00B152A6">
        <w:rPr>
          <w:sz w:val="24"/>
          <w:szCs w:val="24"/>
        </w:rPr>
        <w:t>ої</w:t>
      </w:r>
      <w:r>
        <w:rPr>
          <w:sz w:val="24"/>
          <w:szCs w:val="24"/>
        </w:rPr>
        <w:t>) розроб</w:t>
      </w:r>
      <w:r w:rsidR="00B152A6">
        <w:rPr>
          <w:sz w:val="24"/>
          <w:szCs w:val="24"/>
        </w:rPr>
        <w:t>ки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97"/>
        <w:gridCol w:w="5494"/>
        <w:gridCol w:w="1181"/>
        <w:gridCol w:w="1181"/>
        <w:gridCol w:w="1181"/>
      </w:tblGrid>
      <w:tr w:rsidR="008E1582" w:rsidRPr="008E1582" w14:paraId="7524395C" w14:textId="7107D336" w:rsidTr="00353F00">
        <w:trPr>
          <w:cantSplit/>
          <w:trHeight w:val="2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End w:id="0"/>
          <w:p w14:paraId="1B457C0B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  <w:r w:rsidRPr="008E1582"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5DC7DD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  <w:r w:rsidRPr="008E1582">
              <w:rPr>
                <w:color w:val="000000"/>
                <w:sz w:val="24"/>
                <w:szCs w:val="24"/>
              </w:rPr>
              <w:t>Назви показників доробку, результати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18D9A937" w14:textId="77777777" w:rsidR="00F11221" w:rsidRDefault="00F11221" w:rsidP="00F112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Показники, що </w:t>
            </w:r>
          </w:p>
          <w:p w14:paraId="0AC9369D" w14:textId="7BC03C63" w:rsidR="008E1582" w:rsidRPr="008E1582" w:rsidRDefault="00F11221" w:rsidP="00F112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заплановані в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2959CD43" w14:textId="56BE3630" w:rsidR="008E1582" w:rsidRPr="008E1582" w:rsidRDefault="00F11221" w:rsidP="00F112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Показники, що отримано по завершенню роботи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3EBEE5" w14:textId="7080FC41" w:rsidR="008E1582" w:rsidRPr="008E1582" w:rsidRDefault="00F11221" w:rsidP="00F112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виконання</w:t>
            </w:r>
          </w:p>
        </w:tc>
      </w:tr>
      <w:tr w:rsidR="008E1582" w:rsidRPr="008E1582" w14:paraId="41225C9D" w14:textId="062E2FD6" w:rsidTr="00353F00">
        <w:trPr>
          <w:trHeight w:val="116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9230C" w14:textId="0FE39E81" w:rsidR="008E1582" w:rsidRPr="008E1582" w:rsidRDefault="00353F00" w:rsidP="00F11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29159" w14:textId="17F817FC" w:rsidR="008E1582" w:rsidRPr="008E1582" w:rsidRDefault="008E1582" w:rsidP="00F11221">
            <w:pPr>
              <w:rPr>
                <w:color w:val="000000"/>
                <w:sz w:val="24"/>
                <w:szCs w:val="24"/>
              </w:rPr>
            </w:pPr>
            <w:r w:rsidRPr="008E1582">
              <w:rPr>
                <w:color w:val="000000"/>
                <w:sz w:val="24"/>
                <w:szCs w:val="24"/>
              </w:rPr>
              <w:t xml:space="preserve">Опубліковані за темою </w:t>
            </w:r>
            <w:r w:rsidRPr="008E1582">
              <w:rPr>
                <w:b/>
                <w:color w:val="000000"/>
                <w:sz w:val="24"/>
                <w:szCs w:val="24"/>
              </w:rPr>
              <w:t>проєкту</w:t>
            </w:r>
            <w:r w:rsidRPr="008E1582">
              <w:rPr>
                <w:color w:val="000000"/>
                <w:sz w:val="24"/>
                <w:szCs w:val="24"/>
              </w:rPr>
              <w:t xml:space="preserve"> статті в журналах, що входять до наукометричних баз даних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Science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Scopus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та/або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Index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Сореrnicus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Google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Scholar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(для гуманітарного та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соціоекономічного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напрямів)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EE544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E24B1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D3A6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582" w:rsidRPr="008E1582" w14:paraId="4E103A98" w14:textId="22DD55E8" w:rsidTr="00353F00">
        <w:trPr>
          <w:trHeight w:val="116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FA105" w14:textId="2A446DD1" w:rsidR="008E1582" w:rsidRPr="008E1582" w:rsidRDefault="00353F00" w:rsidP="00F11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10413" w14:textId="0D180A09" w:rsidR="008E1582" w:rsidRPr="008E1582" w:rsidRDefault="008E1582" w:rsidP="00F11221">
            <w:pPr>
              <w:rPr>
                <w:color w:val="000000"/>
                <w:sz w:val="24"/>
                <w:szCs w:val="24"/>
              </w:rPr>
            </w:pPr>
            <w:r w:rsidRPr="008E1582">
              <w:rPr>
                <w:color w:val="000000"/>
                <w:sz w:val="24"/>
                <w:szCs w:val="24"/>
              </w:rPr>
              <w:t xml:space="preserve">Статті у журналах, що входять до переліку фахових видань України і мають ISSN, статті у закордонних журналах, що не увійшли до пункту 1, а також тези англійською мовою доповідей на міжнародних конференціях у виданнях, що входять до наукометричних баз даних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Science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Scopus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та/або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Index</w:t>
            </w:r>
            <w:proofErr w:type="spellEnd"/>
            <w:r w:rsidRPr="008E15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582">
              <w:rPr>
                <w:color w:val="000000"/>
                <w:sz w:val="24"/>
                <w:szCs w:val="24"/>
              </w:rPr>
              <w:t>Сореrnicus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61CC7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AC9E5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D84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582" w:rsidRPr="008E1582" w14:paraId="0DB57F73" w14:textId="3CB71853" w:rsidTr="00353F00">
        <w:trPr>
          <w:trHeight w:val="116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C468D7" w14:textId="1E35B22F" w:rsidR="008E1582" w:rsidRPr="008E1582" w:rsidRDefault="00353F00" w:rsidP="00F11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6B741" w14:textId="4BAA4C12" w:rsidR="008E1582" w:rsidRPr="008E1582" w:rsidRDefault="008E1582" w:rsidP="00F11221">
            <w:pPr>
              <w:rPr>
                <w:color w:val="000000"/>
                <w:sz w:val="24"/>
                <w:szCs w:val="24"/>
              </w:rPr>
            </w:pPr>
            <w:r w:rsidRPr="008E1582">
              <w:rPr>
                <w:color w:val="000000"/>
                <w:sz w:val="24"/>
                <w:szCs w:val="24"/>
              </w:rPr>
              <w:t xml:space="preserve">Опубліковані за темою </w:t>
            </w:r>
            <w:r w:rsidRPr="008E1582">
              <w:rPr>
                <w:b/>
                <w:color w:val="000000"/>
                <w:sz w:val="24"/>
                <w:szCs w:val="24"/>
              </w:rPr>
              <w:t>проєкту</w:t>
            </w:r>
            <w:r w:rsidRPr="008E1582">
              <w:rPr>
                <w:color w:val="000000"/>
                <w:sz w:val="24"/>
                <w:szCs w:val="24"/>
              </w:rPr>
              <w:t xml:space="preserve"> монографії та/або розділи монографій українськими видавництвами державною мовою (вказується кількість друкованих аркушів)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10677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1D282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0AE8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582" w:rsidRPr="008E1582" w14:paraId="3D7412E6" w14:textId="76084F8D" w:rsidTr="00353F00">
        <w:trPr>
          <w:trHeight w:val="116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45CAC" w14:textId="0D0184F4" w:rsidR="008E1582" w:rsidRPr="008E1582" w:rsidRDefault="00353F00" w:rsidP="00F11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41EAE" w14:textId="15F67571" w:rsidR="008E1582" w:rsidRPr="008E1582" w:rsidRDefault="008E1582" w:rsidP="00F11221">
            <w:pPr>
              <w:rPr>
                <w:color w:val="000000"/>
                <w:sz w:val="24"/>
                <w:szCs w:val="24"/>
              </w:rPr>
            </w:pPr>
            <w:r w:rsidRPr="008E1582">
              <w:rPr>
                <w:color w:val="000000"/>
                <w:sz w:val="24"/>
                <w:szCs w:val="24"/>
              </w:rPr>
              <w:t xml:space="preserve">Опубліковані за темою </w:t>
            </w:r>
            <w:r w:rsidRPr="008E1582">
              <w:rPr>
                <w:b/>
                <w:color w:val="000000"/>
                <w:sz w:val="24"/>
                <w:szCs w:val="24"/>
              </w:rPr>
              <w:t>проєкту</w:t>
            </w:r>
            <w:r w:rsidRPr="008E1582">
              <w:rPr>
                <w:color w:val="000000"/>
                <w:sz w:val="24"/>
                <w:szCs w:val="24"/>
              </w:rPr>
              <w:t xml:space="preserve"> монографії та/або розділи монографій мовою країн, які входять до Організації економічного співробітництва та розвитку (далі – ОЕСР), та/або офіційними мовами Європейського Союзу, які не входять до ОЕСР (вказується кількість друкованих аркушів)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9DE25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0BD842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DC4B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582" w:rsidRPr="008E1582" w14:paraId="4C02067D" w14:textId="486FFDB1" w:rsidTr="00353F00">
        <w:trPr>
          <w:trHeight w:val="116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75BDD" w14:textId="0E5629E2" w:rsidR="008E1582" w:rsidRPr="008E1582" w:rsidRDefault="00353F00" w:rsidP="00F11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C143C" w14:textId="29E5EB02" w:rsidR="008E1582" w:rsidRPr="008E1582" w:rsidRDefault="008E1582" w:rsidP="00F11221">
            <w:pPr>
              <w:rPr>
                <w:color w:val="000000"/>
                <w:sz w:val="24"/>
                <w:szCs w:val="24"/>
              </w:rPr>
            </w:pPr>
            <w:r w:rsidRPr="008E1582">
              <w:rPr>
                <w:color w:val="000000"/>
                <w:sz w:val="24"/>
                <w:szCs w:val="24"/>
              </w:rPr>
              <w:t>Отримано охоронні документи на об’єкти права інтелектуальної власності: патент: на винахід, корисну модель, промисловий зразок; свідоцтво про реєстрацію авторського права на твір України чи інших країн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131D1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0E79B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3DFB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582" w:rsidRPr="008E1582" w14:paraId="05B1E496" w14:textId="1FAA6F06" w:rsidTr="00353F00">
        <w:trPr>
          <w:trHeight w:val="116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25246" w14:textId="1A918125" w:rsidR="008E1582" w:rsidRPr="008E1582" w:rsidRDefault="00353F00" w:rsidP="00F11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B01BA" w14:textId="5E7832E3" w:rsidR="008E1582" w:rsidRPr="008E1582" w:rsidRDefault="008E1582" w:rsidP="00F11221">
            <w:pPr>
              <w:rPr>
                <w:color w:val="000000"/>
                <w:sz w:val="24"/>
                <w:szCs w:val="24"/>
              </w:rPr>
            </w:pPr>
            <w:r w:rsidRPr="008E1582">
              <w:rPr>
                <w:color w:val="000000"/>
                <w:sz w:val="24"/>
                <w:szCs w:val="24"/>
              </w:rPr>
              <w:t>Впроваджено та/або апробовано наукові або науково-практичні результати укладання</w:t>
            </w:r>
            <w:r w:rsidR="00353F00">
              <w:rPr>
                <w:color w:val="000000"/>
                <w:sz w:val="24"/>
                <w:szCs w:val="24"/>
              </w:rPr>
              <w:t>м</w:t>
            </w:r>
            <w:r w:rsidRPr="008E1582">
              <w:rPr>
                <w:color w:val="000000"/>
                <w:sz w:val="24"/>
                <w:szCs w:val="24"/>
              </w:rPr>
              <w:t xml:space="preserve"> договорів, продажу ліцензій, грантових угод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DFC30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07915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EC6E" w14:textId="77777777" w:rsidR="008E1582" w:rsidRPr="008E1582" w:rsidRDefault="008E1582" w:rsidP="00F112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861613A" w14:textId="102BFEDD" w:rsidR="00F11221" w:rsidRDefault="00F11221" w:rsidP="00CF0EBE">
      <w:pPr>
        <w:jc w:val="both"/>
        <w:rPr>
          <w:color w:val="000000"/>
        </w:rPr>
      </w:pPr>
    </w:p>
    <w:p w14:paraId="205A846C" w14:textId="7077879C" w:rsidR="00F11221" w:rsidRPr="00F11221" w:rsidRDefault="00F11221" w:rsidP="00CF0EBE">
      <w:pPr>
        <w:jc w:val="both"/>
        <w:rPr>
          <w:color w:val="000000"/>
          <w:sz w:val="24"/>
          <w:szCs w:val="24"/>
        </w:rPr>
      </w:pPr>
      <w:r w:rsidRPr="00F11221">
        <w:rPr>
          <w:color w:val="000000"/>
          <w:sz w:val="24"/>
          <w:szCs w:val="24"/>
        </w:rPr>
        <w:t>Керівник роботи</w:t>
      </w:r>
    </w:p>
    <w:sectPr w:rsidR="00F11221" w:rsidRPr="00F11221" w:rsidSect="00527CF8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BE"/>
    <w:rsid w:val="00353F00"/>
    <w:rsid w:val="00467448"/>
    <w:rsid w:val="00527CF8"/>
    <w:rsid w:val="008716CB"/>
    <w:rsid w:val="008E1582"/>
    <w:rsid w:val="00AF3735"/>
    <w:rsid w:val="00B152A6"/>
    <w:rsid w:val="00BD003B"/>
    <w:rsid w:val="00BF1FB1"/>
    <w:rsid w:val="00CF0EBE"/>
    <w:rsid w:val="00E63768"/>
    <w:rsid w:val="00F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6C3B"/>
  <w15:chartTrackingRefBased/>
  <w15:docId w15:val="{FC68DAEB-3216-4F58-B34B-75AA9D36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BE"/>
    <w:rPr>
      <w:rFonts w:ascii="Segoe UI" w:eastAsia="Times New Roman" w:hAnsi="Segoe UI" w:cs="Segoe UI"/>
      <w:sz w:val="18"/>
      <w:szCs w:val="18"/>
      <w:lang w:eastAsia="uk-UA"/>
    </w:rPr>
  </w:style>
  <w:style w:type="paragraph" w:styleId="Title">
    <w:name w:val="Title"/>
    <w:basedOn w:val="Normal"/>
    <w:link w:val="TitleChar"/>
    <w:qFormat/>
    <w:rsid w:val="00BD003B"/>
    <w:pPr>
      <w:jc w:val="center"/>
    </w:pPr>
    <w:rPr>
      <w:b/>
      <w:bCs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BD00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PlainText">
    <w:name w:val="Plain Text"/>
    <w:basedOn w:val="Normal"/>
    <w:link w:val="PlainTextChar"/>
    <w:semiHidden/>
    <w:unhideWhenUsed/>
    <w:rsid w:val="00E63768"/>
    <w:rPr>
      <w:rFonts w:ascii="Courier New" w:hAnsi="Courier New"/>
      <w:lang w:val="ru-RU"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E6376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 Savitch</dc:creator>
  <cp:keywords/>
  <dc:description/>
  <cp:lastModifiedBy>Георгій Васильєв</cp:lastModifiedBy>
  <cp:revision>7</cp:revision>
  <cp:lastPrinted>2021-11-26T14:45:00Z</cp:lastPrinted>
  <dcterms:created xsi:type="dcterms:W3CDTF">2021-11-26T12:52:00Z</dcterms:created>
  <dcterms:modified xsi:type="dcterms:W3CDTF">2022-12-01T16:29:00Z</dcterms:modified>
</cp:coreProperties>
</file>