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C67C9" w14:textId="77777777" w:rsidR="005B6110" w:rsidRPr="00642F70" w:rsidRDefault="005B6110" w:rsidP="00146473">
      <w:pPr>
        <w:spacing w:before="39"/>
        <w:ind w:left="5403"/>
        <w:rPr>
          <w:sz w:val="28"/>
          <w:szCs w:val="28"/>
        </w:rPr>
      </w:pPr>
      <w:r w:rsidRPr="00642F70">
        <w:rPr>
          <w:sz w:val="28"/>
          <w:szCs w:val="28"/>
        </w:rPr>
        <w:t>Додаток</w:t>
      </w:r>
      <w:r w:rsidR="00204625" w:rsidRPr="00642F70">
        <w:rPr>
          <w:sz w:val="28"/>
          <w:szCs w:val="28"/>
        </w:rPr>
        <w:t xml:space="preserve"> 1</w:t>
      </w:r>
    </w:p>
    <w:p w14:paraId="676F6340" w14:textId="4E6ABCBE" w:rsidR="005B6110" w:rsidRPr="00642F70" w:rsidRDefault="005B6110" w:rsidP="00146473">
      <w:pPr>
        <w:ind w:left="5401"/>
        <w:rPr>
          <w:sz w:val="28"/>
          <w:szCs w:val="28"/>
        </w:rPr>
      </w:pPr>
      <w:r w:rsidRPr="00642F70">
        <w:rPr>
          <w:sz w:val="28"/>
          <w:szCs w:val="28"/>
        </w:rPr>
        <w:t xml:space="preserve">до наказу </w:t>
      </w:r>
      <w:r w:rsidR="008A402C" w:rsidRPr="00642F70">
        <w:rPr>
          <w:sz w:val="28"/>
          <w:szCs w:val="28"/>
        </w:rPr>
        <w:t xml:space="preserve">«Про </w:t>
      </w:r>
      <w:r w:rsidR="00642F70">
        <w:rPr>
          <w:sz w:val="28"/>
          <w:szCs w:val="28"/>
        </w:rPr>
        <w:t>внесення змін до правил призначення академічних стипендій студентів, аспірантів та докторантів КПІ ім. Ігоря Сікорського</w:t>
      </w:r>
      <w:r w:rsidR="008A402C" w:rsidRPr="00642F70">
        <w:rPr>
          <w:sz w:val="28"/>
          <w:szCs w:val="28"/>
        </w:rPr>
        <w:t>»</w:t>
      </w:r>
    </w:p>
    <w:p w14:paraId="373F85E9" w14:textId="77777777" w:rsidR="005B6110" w:rsidRPr="008A402C" w:rsidRDefault="005B6110" w:rsidP="00146473">
      <w:pPr>
        <w:rPr>
          <w:b/>
          <w:sz w:val="28"/>
          <w:szCs w:val="28"/>
        </w:rPr>
      </w:pPr>
    </w:p>
    <w:p w14:paraId="1B01188F" w14:textId="77777777" w:rsidR="005B6110" w:rsidRPr="008A402C" w:rsidRDefault="005B6110" w:rsidP="00146473">
      <w:pPr>
        <w:spacing w:before="1"/>
        <w:rPr>
          <w:b/>
          <w:sz w:val="28"/>
          <w:szCs w:val="28"/>
        </w:rPr>
      </w:pPr>
    </w:p>
    <w:p w14:paraId="1417E26B" w14:textId="77777777" w:rsidR="005B6110" w:rsidRPr="008A402C" w:rsidRDefault="005B6110" w:rsidP="00146473">
      <w:pPr>
        <w:rPr>
          <w:b/>
          <w:sz w:val="28"/>
          <w:szCs w:val="28"/>
        </w:rPr>
      </w:pPr>
    </w:p>
    <w:p w14:paraId="7355ECBF" w14:textId="77777777" w:rsidR="005B6110" w:rsidRPr="008A402C" w:rsidRDefault="005B6110" w:rsidP="00146473">
      <w:pPr>
        <w:rPr>
          <w:b/>
          <w:sz w:val="28"/>
          <w:szCs w:val="28"/>
        </w:rPr>
      </w:pPr>
    </w:p>
    <w:p w14:paraId="42685F56" w14:textId="77777777" w:rsidR="005B6110" w:rsidRPr="008A402C" w:rsidRDefault="005B6110" w:rsidP="00146473">
      <w:pPr>
        <w:rPr>
          <w:b/>
          <w:sz w:val="28"/>
          <w:szCs w:val="28"/>
        </w:rPr>
      </w:pPr>
    </w:p>
    <w:p w14:paraId="391E3B23" w14:textId="77777777" w:rsidR="005B6110" w:rsidRPr="008A402C" w:rsidRDefault="005B6110" w:rsidP="00146473">
      <w:pPr>
        <w:rPr>
          <w:b/>
          <w:sz w:val="28"/>
          <w:szCs w:val="28"/>
        </w:rPr>
      </w:pPr>
    </w:p>
    <w:p w14:paraId="57CF7FD6" w14:textId="77777777" w:rsidR="005B6110" w:rsidRPr="008A402C" w:rsidRDefault="005B6110" w:rsidP="00146473">
      <w:pPr>
        <w:rPr>
          <w:b/>
          <w:sz w:val="28"/>
          <w:szCs w:val="28"/>
        </w:rPr>
      </w:pPr>
    </w:p>
    <w:p w14:paraId="2E55749F" w14:textId="77777777" w:rsidR="005B6110" w:rsidRPr="008A402C" w:rsidRDefault="005B6110" w:rsidP="00146473">
      <w:pPr>
        <w:rPr>
          <w:b/>
          <w:sz w:val="28"/>
          <w:szCs w:val="28"/>
        </w:rPr>
      </w:pPr>
    </w:p>
    <w:p w14:paraId="1F67D01B" w14:textId="77777777" w:rsidR="005B6110" w:rsidRPr="008A402C" w:rsidRDefault="005B6110" w:rsidP="00146473">
      <w:pPr>
        <w:rPr>
          <w:b/>
          <w:sz w:val="28"/>
          <w:szCs w:val="28"/>
        </w:rPr>
      </w:pPr>
    </w:p>
    <w:p w14:paraId="6CA75534" w14:textId="77777777" w:rsidR="005B6110" w:rsidRPr="008A402C" w:rsidRDefault="005B6110" w:rsidP="00146473">
      <w:pPr>
        <w:rPr>
          <w:b/>
          <w:sz w:val="28"/>
          <w:szCs w:val="28"/>
        </w:rPr>
      </w:pPr>
    </w:p>
    <w:p w14:paraId="6A7C8AF9" w14:textId="77777777" w:rsidR="005B6110" w:rsidRPr="008A402C" w:rsidRDefault="005B6110" w:rsidP="00146473">
      <w:pPr>
        <w:rPr>
          <w:b/>
          <w:sz w:val="28"/>
          <w:szCs w:val="28"/>
        </w:rPr>
      </w:pPr>
    </w:p>
    <w:p w14:paraId="46EC5FA1" w14:textId="77777777" w:rsidR="005B6110" w:rsidRPr="008A402C" w:rsidRDefault="005B6110" w:rsidP="00146473">
      <w:pPr>
        <w:rPr>
          <w:b/>
          <w:sz w:val="28"/>
          <w:szCs w:val="28"/>
        </w:rPr>
      </w:pPr>
    </w:p>
    <w:p w14:paraId="751D6FEA" w14:textId="77777777" w:rsidR="005B6110" w:rsidRPr="008A402C" w:rsidRDefault="005B6110" w:rsidP="00146473">
      <w:pPr>
        <w:rPr>
          <w:b/>
          <w:sz w:val="28"/>
          <w:szCs w:val="28"/>
        </w:rPr>
      </w:pPr>
    </w:p>
    <w:p w14:paraId="055B4857" w14:textId="77777777" w:rsidR="005B6110" w:rsidRPr="008A402C" w:rsidRDefault="005B6110" w:rsidP="00146473">
      <w:pPr>
        <w:rPr>
          <w:b/>
          <w:sz w:val="28"/>
          <w:szCs w:val="28"/>
        </w:rPr>
      </w:pPr>
    </w:p>
    <w:p w14:paraId="19F2ED7A" w14:textId="77777777" w:rsidR="005B6110" w:rsidRPr="008A402C" w:rsidRDefault="005B6110" w:rsidP="00146473">
      <w:pPr>
        <w:spacing w:before="9"/>
        <w:rPr>
          <w:b/>
          <w:sz w:val="28"/>
          <w:szCs w:val="28"/>
        </w:rPr>
      </w:pPr>
    </w:p>
    <w:p w14:paraId="178D19D2" w14:textId="77777777" w:rsidR="005B6110" w:rsidRPr="008A402C" w:rsidRDefault="005B6110" w:rsidP="00146473">
      <w:pPr>
        <w:ind w:left="3353" w:right="3327"/>
        <w:jc w:val="center"/>
        <w:rPr>
          <w:b/>
          <w:sz w:val="40"/>
          <w:szCs w:val="40"/>
        </w:rPr>
      </w:pPr>
      <w:r w:rsidRPr="008A402C">
        <w:rPr>
          <w:b/>
          <w:sz w:val="40"/>
          <w:szCs w:val="40"/>
        </w:rPr>
        <w:t>ПРАВИЛА</w:t>
      </w:r>
    </w:p>
    <w:p w14:paraId="1B243F1E" w14:textId="77777777" w:rsidR="005B6110" w:rsidRPr="008A402C" w:rsidRDefault="005B6110" w:rsidP="00146473">
      <w:pPr>
        <w:ind w:left="104" w:right="98" w:hanging="8"/>
        <w:jc w:val="center"/>
        <w:rPr>
          <w:b/>
          <w:sz w:val="40"/>
          <w:szCs w:val="40"/>
        </w:rPr>
      </w:pPr>
      <w:r w:rsidRPr="008A402C">
        <w:rPr>
          <w:b/>
          <w:sz w:val="40"/>
          <w:szCs w:val="40"/>
        </w:rPr>
        <w:t xml:space="preserve">ПРИЗНАЧЕННЯ АКАДЕМІЧНИХ СТИПЕНДІЙ СТУДЕНТАМ, ACПIPAHTAM, ДОКТОРАНТАМ </w:t>
      </w:r>
    </w:p>
    <w:p w14:paraId="589633B8" w14:textId="77777777" w:rsidR="005B6110" w:rsidRPr="008A402C" w:rsidRDefault="005B6110" w:rsidP="00146473">
      <w:pPr>
        <w:ind w:left="104" w:right="98" w:hanging="8"/>
        <w:jc w:val="center"/>
        <w:rPr>
          <w:b/>
          <w:sz w:val="40"/>
          <w:szCs w:val="40"/>
        </w:rPr>
      </w:pPr>
      <w:r w:rsidRPr="008A402C">
        <w:rPr>
          <w:b/>
          <w:sz w:val="40"/>
          <w:szCs w:val="40"/>
        </w:rPr>
        <w:t>KПI ім. ІГОРЯ СІКОРСЬКОГО</w:t>
      </w:r>
    </w:p>
    <w:p w14:paraId="154B012C" w14:textId="77777777" w:rsidR="005B6110" w:rsidRPr="008A402C" w:rsidRDefault="005B6110" w:rsidP="00146473">
      <w:pPr>
        <w:rPr>
          <w:b/>
          <w:sz w:val="40"/>
          <w:szCs w:val="40"/>
        </w:rPr>
      </w:pPr>
    </w:p>
    <w:p w14:paraId="7978BAF7" w14:textId="77777777" w:rsidR="005B6110" w:rsidRPr="008A402C" w:rsidRDefault="005B6110" w:rsidP="00146473">
      <w:pPr>
        <w:rPr>
          <w:b/>
          <w:sz w:val="28"/>
          <w:szCs w:val="28"/>
        </w:rPr>
      </w:pPr>
    </w:p>
    <w:p w14:paraId="353B51D4" w14:textId="256BF56A" w:rsidR="00004AD3" w:rsidRDefault="00004AD3" w:rsidP="00146473">
      <w:pPr>
        <w:rPr>
          <w:b/>
          <w:sz w:val="28"/>
          <w:szCs w:val="28"/>
        </w:rPr>
      </w:pPr>
    </w:p>
    <w:p w14:paraId="39B2A9A4" w14:textId="07559D6D" w:rsidR="00004AD3" w:rsidRDefault="00004AD3" w:rsidP="00146473">
      <w:pPr>
        <w:rPr>
          <w:b/>
          <w:sz w:val="28"/>
          <w:szCs w:val="28"/>
        </w:rPr>
      </w:pPr>
    </w:p>
    <w:p w14:paraId="7A852135" w14:textId="0484A642" w:rsidR="00004AD3" w:rsidRDefault="00004AD3" w:rsidP="00146473">
      <w:pPr>
        <w:rPr>
          <w:b/>
          <w:sz w:val="28"/>
          <w:szCs w:val="28"/>
        </w:rPr>
      </w:pPr>
    </w:p>
    <w:p w14:paraId="6FEAE1DA" w14:textId="54EBB764" w:rsidR="00004AD3" w:rsidRDefault="00004AD3" w:rsidP="00146473">
      <w:pPr>
        <w:rPr>
          <w:b/>
          <w:sz w:val="28"/>
          <w:szCs w:val="28"/>
        </w:rPr>
      </w:pPr>
    </w:p>
    <w:p w14:paraId="71E7659F" w14:textId="6FFD9995" w:rsidR="00004AD3" w:rsidRDefault="00004AD3" w:rsidP="00146473">
      <w:pPr>
        <w:rPr>
          <w:b/>
          <w:sz w:val="28"/>
          <w:szCs w:val="28"/>
        </w:rPr>
      </w:pPr>
    </w:p>
    <w:p w14:paraId="04D38712" w14:textId="77777777" w:rsidR="005B6110" w:rsidRPr="008A402C" w:rsidRDefault="005B6110" w:rsidP="00146473">
      <w:pPr>
        <w:rPr>
          <w:b/>
          <w:sz w:val="28"/>
          <w:szCs w:val="28"/>
        </w:rPr>
      </w:pPr>
    </w:p>
    <w:p w14:paraId="41F17057" w14:textId="77777777" w:rsidR="005B6110" w:rsidRPr="008A402C" w:rsidRDefault="005B6110" w:rsidP="00146473">
      <w:pPr>
        <w:rPr>
          <w:b/>
          <w:sz w:val="28"/>
          <w:szCs w:val="28"/>
        </w:rPr>
      </w:pPr>
    </w:p>
    <w:p w14:paraId="239E6E36" w14:textId="77777777" w:rsidR="005B6110" w:rsidRPr="008A402C" w:rsidRDefault="005B6110" w:rsidP="00146473">
      <w:pPr>
        <w:spacing w:before="394"/>
        <w:ind w:left="3330" w:right="3327"/>
        <w:jc w:val="center"/>
        <w:rPr>
          <w:b/>
          <w:sz w:val="28"/>
          <w:szCs w:val="28"/>
        </w:rPr>
      </w:pPr>
      <w:r w:rsidRPr="008A402C">
        <w:rPr>
          <w:b/>
          <w:sz w:val="28"/>
          <w:szCs w:val="28"/>
        </w:rPr>
        <w:t>КИЇВ 2022</w:t>
      </w:r>
    </w:p>
    <w:p w14:paraId="0FF6DB2C" w14:textId="77777777" w:rsidR="005B6110" w:rsidRPr="008A402C" w:rsidRDefault="005B6110" w:rsidP="00146473">
      <w:pPr>
        <w:jc w:val="center"/>
        <w:rPr>
          <w:b/>
          <w:sz w:val="28"/>
          <w:szCs w:val="28"/>
        </w:rPr>
        <w:sectPr w:rsidR="005B6110" w:rsidRPr="008A402C" w:rsidSect="00146473">
          <w:type w:val="continuous"/>
          <w:pgSz w:w="11980" w:h="16880"/>
          <w:pgMar w:top="1134" w:right="850" w:bottom="1134" w:left="1701" w:header="720" w:footer="720" w:gutter="0"/>
          <w:cols w:space="720"/>
          <w:docGrid w:linePitch="299"/>
        </w:sectPr>
      </w:pPr>
    </w:p>
    <w:p w14:paraId="0C42DA63" w14:textId="77777777" w:rsidR="007C587D" w:rsidRPr="008A402C" w:rsidRDefault="00890CBD" w:rsidP="00421ECA">
      <w:pPr>
        <w:pStyle w:val="21"/>
        <w:tabs>
          <w:tab w:val="left" w:pos="11199"/>
        </w:tabs>
        <w:spacing w:before="88"/>
        <w:ind w:left="0" w:right="-33"/>
        <w:jc w:val="center"/>
        <w:rPr>
          <w:b/>
          <w:sz w:val="28"/>
          <w:szCs w:val="28"/>
        </w:rPr>
      </w:pPr>
      <w:r w:rsidRPr="008A402C">
        <w:rPr>
          <w:b/>
          <w:sz w:val="28"/>
          <w:szCs w:val="28"/>
        </w:rPr>
        <w:lastRenderedPageBreak/>
        <w:t>ПРАВИЛА ПРИЗНАЧЕННЯ АКАДЕМ</w:t>
      </w:r>
      <w:r w:rsidR="00D94934" w:rsidRPr="00A32617">
        <w:rPr>
          <w:b/>
          <w:sz w:val="28"/>
          <w:szCs w:val="28"/>
        </w:rPr>
        <w:t>Ч</w:t>
      </w:r>
      <w:r w:rsidRPr="008A402C">
        <w:rPr>
          <w:b/>
          <w:sz w:val="28"/>
          <w:szCs w:val="28"/>
        </w:rPr>
        <w:t>НИХ СТИПЕ</w:t>
      </w:r>
      <w:r w:rsidR="003B7A00" w:rsidRPr="008A402C">
        <w:rPr>
          <w:b/>
          <w:sz w:val="28"/>
          <w:szCs w:val="28"/>
        </w:rPr>
        <w:t>Н</w:t>
      </w:r>
      <w:r w:rsidRPr="008A402C">
        <w:rPr>
          <w:b/>
          <w:sz w:val="28"/>
          <w:szCs w:val="28"/>
        </w:rPr>
        <w:t>ДІЙ СТУДЕНТАМ, ACПIPAHTAM, ДОКТОРАНТАМ</w:t>
      </w:r>
    </w:p>
    <w:p w14:paraId="7BC0D2AA" w14:textId="77777777" w:rsidR="007C587D" w:rsidRPr="008A402C" w:rsidRDefault="00890CBD" w:rsidP="003A3396">
      <w:pPr>
        <w:tabs>
          <w:tab w:val="left" w:pos="11199"/>
        </w:tabs>
        <w:ind w:right="-33" w:firstLine="567"/>
        <w:jc w:val="center"/>
        <w:rPr>
          <w:b/>
          <w:sz w:val="28"/>
          <w:szCs w:val="28"/>
        </w:rPr>
      </w:pPr>
      <w:r w:rsidRPr="008A402C">
        <w:rPr>
          <w:b/>
          <w:sz w:val="28"/>
          <w:szCs w:val="28"/>
        </w:rPr>
        <w:t>KПI ім. ІГОРЯ CIKOPC</w:t>
      </w:r>
      <w:r w:rsidR="00D94934" w:rsidRPr="008A402C">
        <w:rPr>
          <w:b/>
          <w:sz w:val="28"/>
          <w:szCs w:val="28"/>
        </w:rPr>
        <w:t>Ь</w:t>
      </w:r>
      <w:r w:rsidRPr="008A402C">
        <w:rPr>
          <w:b/>
          <w:sz w:val="28"/>
          <w:szCs w:val="28"/>
        </w:rPr>
        <w:t>KO</w:t>
      </w:r>
      <w:r w:rsidR="00D94934" w:rsidRPr="008A402C">
        <w:rPr>
          <w:b/>
          <w:sz w:val="28"/>
          <w:szCs w:val="28"/>
        </w:rPr>
        <w:t>Г</w:t>
      </w:r>
      <w:r w:rsidRPr="008A402C">
        <w:rPr>
          <w:b/>
          <w:sz w:val="28"/>
          <w:szCs w:val="28"/>
        </w:rPr>
        <w:t>O</w:t>
      </w:r>
    </w:p>
    <w:p w14:paraId="2F5EC7A2" w14:textId="77777777" w:rsidR="007C587D" w:rsidRPr="008A402C" w:rsidRDefault="007C587D" w:rsidP="003A3396">
      <w:pPr>
        <w:tabs>
          <w:tab w:val="left" w:pos="11199"/>
        </w:tabs>
        <w:ind w:right="-33" w:firstLine="567"/>
        <w:rPr>
          <w:sz w:val="28"/>
          <w:szCs w:val="28"/>
        </w:rPr>
      </w:pPr>
    </w:p>
    <w:p w14:paraId="621D5FB3" w14:textId="77777777" w:rsidR="00D94934" w:rsidRPr="008A402C" w:rsidRDefault="00D94934" w:rsidP="00D94934">
      <w:pPr>
        <w:pStyle w:val="21"/>
        <w:tabs>
          <w:tab w:val="left" w:pos="11199"/>
        </w:tabs>
        <w:ind w:left="0"/>
        <w:jc w:val="center"/>
        <w:rPr>
          <w:b/>
          <w:sz w:val="28"/>
          <w:szCs w:val="28"/>
        </w:rPr>
      </w:pPr>
      <w:r w:rsidRPr="008A402C">
        <w:rPr>
          <w:b/>
          <w:sz w:val="28"/>
          <w:szCs w:val="28"/>
        </w:rPr>
        <w:t xml:space="preserve">1. </w:t>
      </w:r>
      <w:r w:rsidR="00890CBD" w:rsidRPr="008A402C">
        <w:rPr>
          <w:b/>
          <w:sz w:val="28"/>
          <w:szCs w:val="28"/>
        </w:rPr>
        <w:t>ЗАГАЛЬ</w:t>
      </w:r>
      <w:r w:rsidRPr="008A402C">
        <w:rPr>
          <w:b/>
          <w:sz w:val="28"/>
          <w:szCs w:val="28"/>
        </w:rPr>
        <w:t>Н</w:t>
      </w:r>
      <w:r w:rsidR="00890CBD" w:rsidRPr="008A402C">
        <w:rPr>
          <w:b/>
          <w:sz w:val="28"/>
          <w:szCs w:val="28"/>
        </w:rPr>
        <w:t>І ПОЛОЖЕ</w:t>
      </w:r>
      <w:r w:rsidRPr="008A402C">
        <w:rPr>
          <w:b/>
          <w:sz w:val="28"/>
          <w:szCs w:val="28"/>
        </w:rPr>
        <w:t>Н</w:t>
      </w:r>
      <w:r w:rsidR="00890CBD" w:rsidRPr="008A402C">
        <w:rPr>
          <w:b/>
          <w:sz w:val="28"/>
          <w:szCs w:val="28"/>
        </w:rPr>
        <w:t>НЯ</w:t>
      </w:r>
    </w:p>
    <w:p w14:paraId="1BED4BAB" w14:textId="77777777" w:rsidR="00D94934" w:rsidRPr="008A402C" w:rsidRDefault="00421ECA" w:rsidP="00D94934">
      <w:pPr>
        <w:pStyle w:val="21"/>
        <w:tabs>
          <w:tab w:val="left" w:pos="11199"/>
        </w:tabs>
        <w:ind w:left="0" w:firstLine="567"/>
        <w:rPr>
          <w:sz w:val="28"/>
          <w:szCs w:val="28"/>
        </w:rPr>
      </w:pPr>
      <w:r w:rsidRPr="00A32617">
        <w:rPr>
          <w:sz w:val="28"/>
          <w:szCs w:val="28"/>
        </w:rPr>
        <w:t xml:space="preserve">1.1. </w:t>
      </w:r>
      <w:r w:rsidR="00890CBD" w:rsidRPr="008A402C">
        <w:rPr>
          <w:sz w:val="28"/>
          <w:szCs w:val="28"/>
        </w:rPr>
        <w:t xml:space="preserve">Ці </w:t>
      </w:r>
      <w:r w:rsidR="00D94934" w:rsidRPr="008A402C">
        <w:rPr>
          <w:sz w:val="28"/>
          <w:szCs w:val="28"/>
        </w:rPr>
        <w:t>П</w:t>
      </w:r>
      <w:r w:rsidR="00890CBD" w:rsidRPr="008A402C">
        <w:rPr>
          <w:sz w:val="28"/>
          <w:szCs w:val="28"/>
        </w:rPr>
        <w:t>равила розроблено відповідно до Закону України «Про вищу освіту» та інших нормат</w:t>
      </w:r>
      <w:r w:rsidR="00D94934" w:rsidRPr="00A32617">
        <w:rPr>
          <w:sz w:val="28"/>
          <w:szCs w:val="28"/>
        </w:rPr>
        <w:t>и</w:t>
      </w:r>
      <w:r w:rsidR="00890CBD" w:rsidRPr="008A402C">
        <w:rPr>
          <w:sz w:val="28"/>
          <w:szCs w:val="28"/>
        </w:rPr>
        <w:t>вно-правов</w:t>
      </w:r>
      <w:r w:rsidR="00D94934" w:rsidRPr="00A32617">
        <w:rPr>
          <w:sz w:val="28"/>
          <w:szCs w:val="28"/>
        </w:rPr>
        <w:t>и</w:t>
      </w:r>
      <w:r w:rsidR="00890CBD" w:rsidRPr="008A402C">
        <w:rPr>
          <w:sz w:val="28"/>
          <w:szCs w:val="28"/>
        </w:rPr>
        <w:t>х актів, які регулюють відносини у сфері стипендіального забезпечення.</w:t>
      </w:r>
    </w:p>
    <w:p w14:paraId="797C9956" w14:textId="77777777" w:rsidR="00B14E9B" w:rsidRPr="008A402C" w:rsidRDefault="00B14E9B" w:rsidP="00B14E9B">
      <w:pPr>
        <w:pStyle w:val="21"/>
        <w:tabs>
          <w:tab w:val="left" w:pos="11199"/>
        </w:tabs>
        <w:ind w:left="0" w:firstLine="567"/>
        <w:rPr>
          <w:sz w:val="28"/>
          <w:szCs w:val="28"/>
        </w:rPr>
      </w:pPr>
      <w:r w:rsidRPr="00A32617">
        <w:rPr>
          <w:sz w:val="28"/>
          <w:szCs w:val="28"/>
        </w:rPr>
        <w:t>1</w:t>
      </w:r>
      <w:r w:rsidR="00D94934" w:rsidRPr="00A32617">
        <w:rPr>
          <w:sz w:val="28"/>
          <w:szCs w:val="28"/>
        </w:rPr>
        <w:t>.</w:t>
      </w:r>
      <w:r w:rsidRPr="00A32617">
        <w:rPr>
          <w:sz w:val="28"/>
          <w:szCs w:val="28"/>
        </w:rPr>
        <w:t>2</w:t>
      </w:r>
      <w:r w:rsidR="00D94934" w:rsidRPr="00A32617">
        <w:rPr>
          <w:sz w:val="28"/>
          <w:szCs w:val="28"/>
        </w:rPr>
        <w:t xml:space="preserve">. </w:t>
      </w:r>
      <w:r w:rsidR="00890CBD" w:rsidRPr="008A402C">
        <w:rPr>
          <w:sz w:val="28"/>
          <w:szCs w:val="28"/>
        </w:rPr>
        <w:t>Правила затверджуються Вченою радою Універс</w:t>
      </w:r>
      <w:r w:rsidR="00421ECA" w:rsidRPr="008A402C">
        <w:rPr>
          <w:sz w:val="28"/>
          <w:szCs w:val="28"/>
        </w:rPr>
        <w:t>итету за погодженням з орган</w:t>
      </w:r>
      <w:r w:rsidR="00462082" w:rsidRPr="008A402C">
        <w:rPr>
          <w:sz w:val="28"/>
          <w:szCs w:val="28"/>
        </w:rPr>
        <w:t>ом</w:t>
      </w:r>
      <w:r w:rsidR="005E77B5" w:rsidRPr="00A32617">
        <w:rPr>
          <w:sz w:val="28"/>
          <w:szCs w:val="28"/>
        </w:rPr>
        <w:t xml:space="preserve"> </w:t>
      </w:r>
      <w:r w:rsidR="00890CBD" w:rsidRPr="008A402C">
        <w:rPr>
          <w:sz w:val="28"/>
          <w:szCs w:val="28"/>
        </w:rPr>
        <w:t>студентського самоврядування та первинною профспілковою організаці</w:t>
      </w:r>
      <w:r w:rsidRPr="00A32617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>ю студентів й оприлюднюються не пізніше ніж за тиждень до початку нового навчального семестру.</w:t>
      </w:r>
    </w:p>
    <w:p w14:paraId="3C137D9D" w14:textId="77777777" w:rsidR="00E70532" w:rsidRPr="008A402C" w:rsidRDefault="00B14E9B" w:rsidP="00E70532">
      <w:pPr>
        <w:pStyle w:val="21"/>
        <w:tabs>
          <w:tab w:val="left" w:pos="11199"/>
        </w:tabs>
        <w:ind w:left="0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1.3. </w:t>
      </w:r>
      <w:r w:rsidR="00890CBD" w:rsidRPr="008A402C">
        <w:rPr>
          <w:sz w:val="28"/>
          <w:szCs w:val="28"/>
        </w:rPr>
        <w:t>Дія цих Правил поширю</w:t>
      </w:r>
      <w:r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>ться на здобувачів вищої освіти, які навчаються в KПI ім. Ігоря Ciкop</w:t>
      </w:r>
      <w:r w:rsidRPr="008A402C">
        <w:rPr>
          <w:sz w:val="28"/>
          <w:szCs w:val="28"/>
        </w:rPr>
        <w:t>с</w:t>
      </w:r>
      <w:r w:rsidR="00890CBD" w:rsidRPr="008A402C">
        <w:rPr>
          <w:sz w:val="28"/>
          <w:szCs w:val="28"/>
        </w:rPr>
        <w:t>ькo</w:t>
      </w:r>
      <w:r w:rsidRPr="008A402C">
        <w:rPr>
          <w:sz w:val="28"/>
          <w:szCs w:val="28"/>
        </w:rPr>
        <w:t>г</w:t>
      </w:r>
      <w:r w:rsidR="00890CBD" w:rsidRPr="008A402C">
        <w:rPr>
          <w:sz w:val="28"/>
          <w:szCs w:val="28"/>
        </w:rPr>
        <w:t xml:space="preserve">o (далі </w:t>
      </w:r>
      <w:r w:rsidR="00391042" w:rsidRPr="008A402C">
        <w:rPr>
          <w:sz w:val="28"/>
          <w:szCs w:val="28"/>
        </w:rPr>
        <w:t>-</w:t>
      </w:r>
      <w:r w:rsidR="00DC2987" w:rsidRPr="008A402C">
        <w:rPr>
          <w:sz w:val="28"/>
          <w:szCs w:val="28"/>
        </w:rPr>
        <w:t xml:space="preserve"> </w:t>
      </w:r>
      <w:r w:rsidR="00890CBD" w:rsidRPr="008A402C">
        <w:rPr>
          <w:sz w:val="28"/>
          <w:szCs w:val="28"/>
        </w:rPr>
        <w:t xml:space="preserve">Університет) за </w:t>
      </w:r>
      <w:r w:rsidR="00391042" w:rsidRPr="008A402C">
        <w:rPr>
          <w:sz w:val="28"/>
          <w:szCs w:val="28"/>
        </w:rPr>
        <w:t>д</w:t>
      </w:r>
      <w:r w:rsidR="00192593" w:rsidRPr="008A402C">
        <w:rPr>
          <w:sz w:val="28"/>
          <w:szCs w:val="28"/>
        </w:rPr>
        <w:t>ержавним (регіональним) замовленням</w:t>
      </w:r>
      <w:r w:rsidR="00890CBD" w:rsidRPr="008A402C">
        <w:rPr>
          <w:sz w:val="28"/>
          <w:szCs w:val="28"/>
        </w:rPr>
        <w:t xml:space="preserve"> за рахунок коштів загального фонду державного бюджету: студентів денної форми </w:t>
      </w:r>
      <w:r w:rsidR="007C6883" w:rsidRPr="008A402C">
        <w:rPr>
          <w:sz w:val="28"/>
          <w:szCs w:val="28"/>
        </w:rPr>
        <w:t>здобуття освіти</w:t>
      </w:r>
      <w:r w:rsidR="00890CBD" w:rsidRPr="008A402C">
        <w:rPr>
          <w:sz w:val="28"/>
          <w:szCs w:val="28"/>
        </w:rPr>
        <w:t xml:space="preserve">, аспірантів i докторантів, які навчаються за денною формою </w:t>
      </w:r>
      <w:r w:rsidR="007C6883" w:rsidRPr="008A402C">
        <w:rPr>
          <w:sz w:val="28"/>
          <w:szCs w:val="28"/>
        </w:rPr>
        <w:t>здобуття освіти</w:t>
      </w:r>
      <w:r w:rsidR="00890CBD" w:rsidRPr="008A402C">
        <w:rPr>
          <w:sz w:val="28"/>
          <w:szCs w:val="28"/>
        </w:rPr>
        <w:t xml:space="preserve"> (з відр</w:t>
      </w:r>
      <w:r w:rsidRPr="008A402C">
        <w:rPr>
          <w:sz w:val="28"/>
          <w:szCs w:val="28"/>
        </w:rPr>
        <w:t>и</w:t>
      </w:r>
      <w:r w:rsidR="00890CBD" w:rsidRPr="008A402C">
        <w:rPr>
          <w:sz w:val="28"/>
          <w:szCs w:val="28"/>
        </w:rPr>
        <w:t>вом від виробництва).</w:t>
      </w:r>
    </w:p>
    <w:p w14:paraId="52C6D629" w14:textId="77777777" w:rsidR="007C587D" w:rsidRPr="008A402C" w:rsidRDefault="00421ECA" w:rsidP="00E70532">
      <w:pPr>
        <w:pStyle w:val="21"/>
        <w:tabs>
          <w:tab w:val="left" w:pos="11199"/>
        </w:tabs>
        <w:ind w:left="0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1.4. </w:t>
      </w:r>
      <w:r w:rsidR="00192593" w:rsidRPr="008A402C">
        <w:rPr>
          <w:sz w:val="28"/>
          <w:szCs w:val="28"/>
        </w:rPr>
        <w:t xml:space="preserve">Здобувачам вищої освіти (наукового ступеня) </w:t>
      </w:r>
      <w:r w:rsidR="00890CBD" w:rsidRPr="008A402C">
        <w:rPr>
          <w:sz w:val="28"/>
          <w:szCs w:val="28"/>
        </w:rPr>
        <w:t>призначаються стипендії:</w:t>
      </w:r>
    </w:p>
    <w:p w14:paraId="3112D2D7" w14:textId="77777777" w:rsidR="007C587D" w:rsidRPr="008A402C" w:rsidRDefault="00421ECA" w:rsidP="007C6883">
      <w:pPr>
        <w:pStyle w:val="a4"/>
        <w:tabs>
          <w:tab w:val="left" w:pos="1589"/>
          <w:tab w:val="left" w:pos="11199"/>
        </w:tabs>
        <w:spacing w:before="8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1.4.1. </w:t>
      </w:r>
      <w:r w:rsidR="00811482" w:rsidRPr="00A32617">
        <w:rPr>
          <w:sz w:val="28"/>
          <w:szCs w:val="28"/>
        </w:rPr>
        <w:t>а</w:t>
      </w:r>
      <w:r w:rsidR="00890CBD" w:rsidRPr="008A402C">
        <w:rPr>
          <w:sz w:val="28"/>
          <w:szCs w:val="28"/>
        </w:rPr>
        <w:t>кадемічні: студентам на підставі рейтингу успішності; студентам першого року навчання до першо</w:t>
      </w:r>
      <w:r w:rsidR="00E70532" w:rsidRPr="008A402C">
        <w:rPr>
          <w:sz w:val="28"/>
          <w:szCs w:val="28"/>
        </w:rPr>
        <w:t>го</w:t>
      </w:r>
      <w:r w:rsidR="0008661A" w:rsidRPr="008A402C">
        <w:rPr>
          <w:sz w:val="28"/>
          <w:szCs w:val="28"/>
        </w:rPr>
        <w:t xml:space="preserve"> </w:t>
      </w:r>
      <w:r w:rsidR="00890CBD" w:rsidRPr="008A402C">
        <w:rPr>
          <w:sz w:val="28"/>
          <w:szCs w:val="28"/>
        </w:rPr>
        <w:t xml:space="preserve">семестрового контролю </w:t>
      </w:r>
      <w:r w:rsidR="007C6883" w:rsidRPr="008A402C">
        <w:rPr>
          <w:sz w:val="28"/>
          <w:szCs w:val="28"/>
        </w:rPr>
        <w:t>-</w:t>
      </w:r>
      <w:r w:rsidR="0008661A" w:rsidRPr="008A402C">
        <w:rPr>
          <w:sz w:val="28"/>
          <w:szCs w:val="28"/>
        </w:rPr>
        <w:t xml:space="preserve"> </w:t>
      </w:r>
      <w:r w:rsidR="00890CBD" w:rsidRPr="008A402C">
        <w:rPr>
          <w:sz w:val="28"/>
          <w:szCs w:val="28"/>
        </w:rPr>
        <w:t xml:space="preserve">на підставі вступного конкурсного бала; аспірантам i докторантам, які навчаються за денною формою </w:t>
      </w:r>
      <w:r w:rsidR="00192593" w:rsidRPr="008A402C">
        <w:rPr>
          <w:sz w:val="28"/>
          <w:szCs w:val="28"/>
        </w:rPr>
        <w:t>здобуття освіти</w:t>
      </w:r>
      <w:r w:rsidR="00890CBD" w:rsidRPr="008A402C">
        <w:rPr>
          <w:sz w:val="28"/>
          <w:szCs w:val="28"/>
        </w:rPr>
        <w:t xml:space="preserve"> (з відр</w:t>
      </w:r>
      <w:r w:rsidR="00E70532" w:rsidRPr="008A402C">
        <w:rPr>
          <w:sz w:val="28"/>
          <w:szCs w:val="28"/>
        </w:rPr>
        <w:t>и</w:t>
      </w:r>
      <w:r w:rsidR="00890CBD" w:rsidRPr="008A402C">
        <w:rPr>
          <w:sz w:val="28"/>
          <w:szCs w:val="28"/>
        </w:rPr>
        <w:t xml:space="preserve">вом від виробництва), </w:t>
      </w:r>
      <w:r w:rsidRPr="008A402C">
        <w:rPr>
          <w:sz w:val="28"/>
          <w:szCs w:val="28"/>
        </w:rPr>
        <w:t xml:space="preserve">- </w:t>
      </w:r>
      <w:r w:rsidR="00890CBD" w:rsidRPr="008A402C">
        <w:rPr>
          <w:sz w:val="28"/>
          <w:szCs w:val="28"/>
        </w:rPr>
        <w:t>на підставі наказу про зарахування до Університету;</w:t>
      </w:r>
    </w:p>
    <w:p w14:paraId="3A2F43D1" w14:textId="77777777" w:rsidR="004A1783" w:rsidRPr="008A402C" w:rsidRDefault="00421ECA" w:rsidP="004A1783">
      <w:pPr>
        <w:pStyle w:val="a4"/>
        <w:numPr>
          <w:ilvl w:val="1"/>
          <w:numId w:val="8"/>
        </w:numPr>
        <w:tabs>
          <w:tab w:val="clear" w:pos="360"/>
          <w:tab w:val="num" w:pos="-2410"/>
          <w:tab w:val="left" w:pos="567"/>
          <w:tab w:val="left" w:pos="11199"/>
        </w:tabs>
        <w:spacing w:before="4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1.4.2. </w:t>
      </w:r>
      <w:r w:rsidR="00811482" w:rsidRPr="00A32617">
        <w:rPr>
          <w:sz w:val="28"/>
          <w:szCs w:val="28"/>
        </w:rPr>
        <w:t>с</w:t>
      </w:r>
      <w:r w:rsidR="00890CBD" w:rsidRPr="008A402C">
        <w:rPr>
          <w:sz w:val="28"/>
          <w:szCs w:val="28"/>
        </w:rPr>
        <w:t xml:space="preserve">оціальні </w:t>
      </w:r>
      <w:r w:rsidR="007C6883" w:rsidRPr="008A402C">
        <w:rPr>
          <w:sz w:val="28"/>
          <w:szCs w:val="28"/>
        </w:rPr>
        <w:t>-</w:t>
      </w:r>
      <w:r w:rsidR="001F47A4" w:rsidRPr="008A402C">
        <w:rPr>
          <w:sz w:val="28"/>
          <w:szCs w:val="28"/>
        </w:rPr>
        <w:t xml:space="preserve"> </w:t>
      </w:r>
      <w:r w:rsidR="00890CBD" w:rsidRPr="008A402C">
        <w:rPr>
          <w:sz w:val="28"/>
          <w:szCs w:val="28"/>
        </w:rPr>
        <w:t>на підставі законів, що встановлюють державні пільги й гаранті</w:t>
      </w:r>
      <w:r w:rsidR="00C5551B" w:rsidRPr="008A402C">
        <w:rPr>
          <w:sz w:val="28"/>
          <w:szCs w:val="28"/>
        </w:rPr>
        <w:t>ї</w:t>
      </w:r>
      <w:r w:rsidR="00890CBD" w:rsidRPr="008A402C">
        <w:rPr>
          <w:sz w:val="28"/>
          <w:szCs w:val="28"/>
        </w:rPr>
        <w:t xml:space="preserve"> щодо призначення соціальн</w:t>
      </w:r>
      <w:r w:rsidR="00C5551B" w:rsidRPr="008A402C">
        <w:rPr>
          <w:sz w:val="28"/>
          <w:szCs w:val="28"/>
        </w:rPr>
        <w:t>и</w:t>
      </w:r>
      <w:r w:rsidR="00890CBD" w:rsidRPr="008A402C">
        <w:rPr>
          <w:sz w:val="28"/>
          <w:szCs w:val="28"/>
        </w:rPr>
        <w:t>х стипендій для окремих категорій гр</w:t>
      </w:r>
      <w:r w:rsidR="00C5551B" w:rsidRPr="008A402C">
        <w:rPr>
          <w:sz w:val="28"/>
          <w:szCs w:val="28"/>
        </w:rPr>
        <w:t>о</w:t>
      </w:r>
      <w:r w:rsidR="00890CBD" w:rsidRPr="008A402C">
        <w:rPr>
          <w:sz w:val="28"/>
          <w:szCs w:val="28"/>
        </w:rPr>
        <w:t>мадя</w:t>
      </w:r>
      <w:r w:rsidR="00C5551B" w:rsidRPr="008A402C">
        <w:rPr>
          <w:sz w:val="28"/>
          <w:szCs w:val="28"/>
        </w:rPr>
        <w:t>н</w:t>
      </w:r>
      <w:r w:rsidR="00890CBD" w:rsidRPr="008A402C">
        <w:rPr>
          <w:sz w:val="28"/>
          <w:szCs w:val="28"/>
        </w:rPr>
        <w:t>.</w:t>
      </w:r>
    </w:p>
    <w:p w14:paraId="42498E3B" w14:textId="77777777" w:rsidR="008371B2" w:rsidRPr="008A402C" w:rsidRDefault="008371B2" w:rsidP="008371B2">
      <w:pPr>
        <w:pStyle w:val="a4"/>
        <w:numPr>
          <w:ilvl w:val="1"/>
          <w:numId w:val="8"/>
        </w:numPr>
        <w:tabs>
          <w:tab w:val="clear" w:pos="360"/>
          <w:tab w:val="num" w:pos="-2410"/>
          <w:tab w:val="left" w:pos="567"/>
          <w:tab w:val="left" w:pos="1551"/>
          <w:tab w:val="left" w:pos="11199"/>
        </w:tabs>
        <w:spacing w:before="4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>1.5. На загальних підставах відповідно до цих Правил здійснюються</w:t>
      </w:r>
      <w:r w:rsidR="0008661A" w:rsidRPr="008A402C">
        <w:rPr>
          <w:sz w:val="28"/>
          <w:szCs w:val="28"/>
        </w:rPr>
        <w:t xml:space="preserve"> </w:t>
      </w:r>
      <w:r w:rsidRPr="008A402C">
        <w:rPr>
          <w:sz w:val="28"/>
          <w:szCs w:val="28"/>
        </w:rPr>
        <w:t>призначення i виплата академічних стипендій студентам, аспірантам, докторантам з числа іноземців та осіб без громадянства, які постійно проживають в Україні, осіб, яким надано статус біженця в Україні, осіб, які потребують додаткового або тимчасового захисту, осіб, яким надано статус закордонного українця, які перебувають в Україні на законних підставах, у разі, коли здобуття ними вищої освіти здійснюється в межах квот, визначених Кабінетом Міністрів України.</w:t>
      </w:r>
    </w:p>
    <w:p w14:paraId="1AE23717" w14:textId="77777777" w:rsidR="008371B2" w:rsidRPr="008A402C" w:rsidRDefault="008371B2" w:rsidP="008371B2">
      <w:pPr>
        <w:pStyle w:val="a3"/>
        <w:tabs>
          <w:tab w:val="left" w:pos="11199"/>
        </w:tabs>
        <w:ind w:right="-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02C">
        <w:rPr>
          <w:rFonts w:ascii="Times New Roman" w:hAnsi="Times New Roman" w:cs="Times New Roman"/>
          <w:sz w:val="28"/>
          <w:szCs w:val="28"/>
        </w:rPr>
        <w:t>Призначення i виплата академічних стипендій студентам, аспірантам,</w:t>
      </w:r>
      <w:r w:rsidR="0008661A" w:rsidRPr="008A402C">
        <w:rPr>
          <w:rFonts w:ascii="Times New Roman" w:hAnsi="Times New Roman" w:cs="Times New Roman"/>
          <w:sz w:val="28"/>
          <w:szCs w:val="28"/>
        </w:rPr>
        <w:t xml:space="preserve"> </w:t>
      </w:r>
      <w:r w:rsidRPr="008A402C">
        <w:rPr>
          <w:rFonts w:ascii="Times New Roman" w:hAnsi="Times New Roman" w:cs="Times New Roman"/>
          <w:sz w:val="28"/>
          <w:szCs w:val="28"/>
        </w:rPr>
        <w:t>докторантам,</w:t>
      </w:r>
      <w:r w:rsidR="0008661A" w:rsidRPr="008A402C">
        <w:rPr>
          <w:rFonts w:ascii="Times New Roman" w:hAnsi="Times New Roman" w:cs="Times New Roman"/>
          <w:sz w:val="28"/>
          <w:szCs w:val="28"/>
        </w:rPr>
        <w:t xml:space="preserve"> </w:t>
      </w:r>
      <w:r w:rsidRPr="008A402C">
        <w:rPr>
          <w:rFonts w:ascii="Times New Roman" w:hAnsi="Times New Roman" w:cs="Times New Roman"/>
          <w:sz w:val="28"/>
          <w:szCs w:val="28"/>
        </w:rPr>
        <w:t>які є іноземцями і навчаються відповідно до міжнародних договорів України або актів Кабінету Міністрів України, здійснюються</w:t>
      </w:r>
      <w:r w:rsidR="0008661A" w:rsidRPr="008A402C">
        <w:rPr>
          <w:rFonts w:ascii="Times New Roman" w:hAnsi="Times New Roman" w:cs="Times New Roman"/>
          <w:sz w:val="28"/>
          <w:szCs w:val="28"/>
        </w:rPr>
        <w:t xml:space="preserve"> </w:t>
      </w:r>
      <w:r w:rsidRPr="008A402C">
        <w:rPr>
          <w:rFonts w:ascii="Times New Roman" w:hAnsi="Times New Roman" w:cs="Times New Roman"/>
          <w:sz w:val="28"/>
          <w:szCs w:val="28"/>
        </w:rPr>
        <w:t>відповідно до зазначених документів.</w:t>
      </w:r>
    </w:p>
    <w:p w14:paraId="73683608" w14:textId="77777777" w:rsidR="008371B2" w:rsidRPr="008A402C" w:rsidRDefault="008371B2" w:rsidP="008371B2">
      <w:pPr>
        <w:pStyle w:val="31"/>
        <w:tabs>
          <w:tab w:val="left" w:pos="-2835"/>
          <w:tab w:val="left" w:pos="10773"/>
          <w:tab w:val="left" w:pos="11199"/>
        </w:tabs>
        <w:spacing w:before="7"/>
        <w:ind w:left="0" w:right="-33" w:firstLine="567"/>
      </w:pPr>
      <w:r w:rsidRPr="008A402C">
        <w:t>Призначення i виплата академічних стипендій студентам, аспірантам, докторантам, які є іноземцями i навчаються в Університеті згідно з угодою про міжнародну академічну мобільність, можуть здійснюватися за рахунок власних надходжень Університету.</w:t>
      </w:r>
    </w:p>
    <w:p w14:paraId="7FEDD873" w14:textId="77777777" w:rsidR="0067713C" w:rsidRPr="008A402C" w:rsidRDefault="0067713C" w:rsidP="0067713C">
      <w:pPr>
        <w:pStyle w:val="31"/>
        <w:tabs>
          <w:tab w:val="left" w:pos="-2835"/>
          <w:tab w:val="left" w:pos="2255"/>
          <w:tab w:val="left" w:pos="2256"/>
          <w:tab w:val="left" w:pos="10773"/>
          <w:tab w:val="left" w:pos="11199"/>
        </w:tabs>
        <w:ind w:left="0" w:right="-33" w:firstLine="567"/>
      </w:pPr>
      <w:r w:rsidRPr="008A402C">
        <w:t xml:space="preserve">1.6. Для вирішення питань щодо призначення та позбавлення академічної або соціальної стипендії (у тому числі спірних), надання матеріальної допомоги </w:t>
      </w:r>
      <w:r w:rsidRPr="008A402C">
        <w:lastRenderedPageBreak/>
        <w:t>здобувачам вищої освіти (наукового ступеня), заохочення кращих із них за успіхи в навчанні, участь у громадській, спортивній i науковій діяльності утворюються стипендіальні комісії.</w:t>
      </w:r>
    </w:p>
    <w:p w14:paraId="6295A43E" w14:textId="77777777" w:rsidR="0067713C" w:rsidRPr="00633A99" w:rsidRDefault="0067713C" w:rsidP="0067713C">
      <w:pPr>
        <w:pStyle w:val="31"/>
        <w:tabs>
          <w:tab w:val="left" w:pos="-2835"/>
          <w:tab w:val="left" w:pos="10773"/>
          <w:tab w:val="left" w:pos="11199"/>
        </w:tabs>
        <w:spacing w:before="7"/>
        <w:ind w:left="0" w:right="-33" w:firstLine="567"/>
      </w:pPr>
      <w:r w:rsidRPr="008A402C">
        <w:t>1.</w:t>
      </w:r>
      <w:r w:rsidRPr="00633A99">
        <w:t>7</w:t>
      </w:r>
      <w:r w:rsidRPr="008A402C">
        <w:t>. Стипендії виплачуються один раз на місяць.</w:t>
      </w:r>
    </w:p>
    <w:p w14:paraId="21CAD117" w14:textId="77777777" w:rsidR="00D23CFB" w:rsidRPr="008A402C" w:rsidRDefault="004A1783" w:rsidP="003A3396">
      <w:pPr>
        <w:pStyle w:val="a4"/>
        <w:numPr>
          <w:ilvl w:val="1"/>
          <w:numId w:val="8"/>
        </w:numPr>
        <w:tabs>
          <w:tab w:val="clear" w:pos="360"/>
          <w:tab w:val="num" w:pos="-2410"/>
          <w:tab w:val="left" w:pos="567"/>
          <w:tab w:val="left" w:pos="11199"/>
        </w:tabs>
        <w:spacing w:before="4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>1.</w:t>
      </w:r>
      <w:r w:rsidR="0067713C" w:rsidRPr="00633A99">
        <w:rPr>
          <w:sz w:val="28"/>
          <w:szCs w:val="28"/>
        </w:rPr>
        <w:t>8</w:t>
      </w:r>
      <w:r w:rsidRPr="008A402C">
        <w:rPr>
          <w:sz w:val="28"/>
          <w:szCs w:val="28"/>
        </w:rPr>
        <w:t>. А</w:t>
      </w:r>
      <w:r w:rsidR="00890CBD" w:rsidRPr="008A402C">
        <w:rPr>
          <w:sz w:val="28"/>
          <w:szCs w:val="28"/>
        </w:rPr>
        <w:t>кадемічні стипендії студентам признача</w:t>
      </w:r>
      <w:r w:rsidRPr="008A402C">
        <w:rPr>
          <w:sz w:val="28"/>
          <w:szCs w:val="28"/>
        </w:rPr>
        <w:t>ю</w:t>
      </w:r>
      <w:r w:rsidR="00890CBD" w:rsidRPr="008A402C">
        <w:rPr>
          <w:sz w:val="28"/>
          <w:szCs w:val="28"/>
        </w:rPr>
        <w:t>ться з першого числа місяця, що наста</w:t>
      </w:r>
      <w:r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 xml:space="preserve"> після закінчення семестрового контролю згідно з навчальним планом, на період до визначення результатів наступного семестрового контролю </w:t>
      </w:r>
      <w:r w:rsidR="007C6883" w:rsidRPr="008A402C">
        <w:rPr>
          <w:sz w:val="28"/>
          <w:szCs w:val="28"/>
        </w:rPr>
        <w:t>або</w:t>
      </w:r>
      <w:r w:rsidR="00890CBD" w:rsidRPr="008A402C">
        <w:rPr>
          <w:sz w:val="28"/>
          <w:szCs w:val="28"/>
        </w:rPr>
        <w:t xml:space="preserve"> до закінчення навчання.</w:t>
      </w:r>
    </w:p>
    <w:p w14:paraId="7CC42EC7" w14:textId="77777777" w:rsidR="00315D5A" w:rsidRPr="008A402C" w:rsidRDefault="00421ECA" w:rsidP="003A3396">
      <w:pPr>
        <w:pStyle w:val="a4"/>
        <w:numPr>
          <w:ilvl w:val="1"/>
          <w:numId w:val="8"/>
        </w:numPr>
        <w:tabs>
          <w:tab w:val="clear" w:pos="360"/>
          <w:tab w:val="num" w:pos="-2410"/>
          <w:tab w:val="left" w:pos="567"/>
          <w:tab w:val="left" w:pos="1551"/>
          <w:tab w:val="left" w:pos="11199"/>
        </w:tabs>
        <w:spacing w:before="4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>1.</w:t>
      </w:r>
      <w:r w:rsidR="008371B2" w:rsidRPr="008A402C">
        <w:rPr>
          <w:sz w:val="28"/>
          <w:szCs w:val="28"/>
        </w:rPr>
        <w:t>9</w:t>
      </w:r>
      <w:r w:rsidRPr="008A402C">
        <w:rPr>
          <w:sz w:val="28"/>
          <w:szCs w:val="28"/>
        </w:rPr>
        <w:t xml:space="preserve">. </w:t>
      </w:r>
      <w:r w:rsidR="00890CBD" w:rsidRPr="008A402C">
        <w:rPr>
          <w:sz w:val="28"/>
          <w:szCs w:val="28"/>
        </w:rPr>
        <w:t xml:space="preserve">У разі зарахування аспіранта </w:t>
      </w:r>
      <w:r w:rsidR="00391042" w:rsidRPr="008A402C">
        <w:rPr>
          <w:sz w:val="28"/>
          <w:szCs w:val="28"/>
        </w:rPr>
        <w:t>або</w:t>
      </w:r>
      <w:r w:rsidR="00890CBD" w:rsidRPr="008A402C">
        <w:rPr>
          <w:sz w:val="28"/>
          <w:szCs w:val="28"/>
        </w:rPr>
        <w:t xml:space="preserve"> докторанта </w:t>
      </w:r>
      <w:r w:rsidR="007C6883" w:rsidRPr="008A402C">
        <w:rPr>
          <w:sz w:val="28"/>
          <w:szCs w:val="28"/>
        </w:rPr>
        <w:t>датою</w:t>
      </w:r>
      <w:r w:rsidR="00890CBD" w:rsidRPr="008A402C">
        <w:rPr>
          <w:sz w:val="28"/>
          <w:szCs w:val="28"/>
        </w:rPr>
        <w:t>, яка не збіга</w:t>
      </w:r>
      <w:r w:rsidR="00D23CFB"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>ться з початком кале</w:t>
      </w:r>
      <w:r w:rsidR="00D23CFB" w:rsidRPr="008A402C">
        <w:rPr>
          <w:sz w:val="28"/>
          <w:szCs w:val="28"/>
        </w:rPr>
        <w:t>н</w:t>
      </w:r>
      <w:r w:rsidR="00890CBD" w:rsidRPr="008A402C">
        <w:rPr>
          <w:sz w:val="28"/>
          <w:szCs w:val="28"/>
        </w:rPr>
        <w:t>дарного місяця, академічна стипендія виплачу</w:t>
      </w:r>
      <w:r w:rsidR="00D23CFB"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>ться в сумі, пропорційній кількості календарних днів, які залишаються до закінчення такого місяця.</w:t>
      </w:r>
    </w:p>
    <w:p w14:paraId="0D4376D1" w14:textId="77777777" w:rsidR="00BA50D1" w:rsidRPr="008A402C" w:rsidRDefault="00F968B8" w:rsidP="00BA50D1">
      <w:pPr>
        <w:pStyle w:val="31"/>
        <w:tabs>
          <w:tab w:val="left" w:pos="-2835"/>
          <w:tab w:val="left" w:pos="10773"/>
          <w:tab w:val="left" w:pos="11199"/>
        </w:tabs>
        <w:spacing w:before="7"/>
        <w:ind w:left="0" w:right="-33" w:firstLine="567"/>
      </w:pPr>
      <w:r w:rsidRPr="008A402C">
        <w:t>1.</w:t>
      </w:r>
      <w:r w:rsidR="0067713C" w:rsidRPr="008A402C">
        <w:t>10</w:t>
      </w:r>
      <w:r w:rsidRPr="008A402C">
        <w:t xml:space="preserve">. </w:t>
      </w:r>
      <w:r w:rsidR="00890CBD" w:rsidRPr="008A402C">
        <w:t>У ра</w:t>
      </w:r>
      <w:r w:rsidRPr="008A402C">
        <w:t>з</w:t>
      </w:r>
      <w:r w:rsidR="00890CBD" w:rsidRPr="008A402C">
        <w:t>і, коли строк закінчення навчання студента, який отриму</w:t>
      </w:r>
      <w:r w:rsidRPr="008A402C">
        <w:t>є</w:t>
      </w:r>
      <w:r w:rsidR="00890CBD" w:rsidRPr="008A402C">
        <w:t xml:space="preserve"> академічну </w:t>
      </w:r>
      <w:r w:rsidR="00192593" w:rsidRPr="008A402C">
        <w:t>або</w:t>
      </w:r>
      <w:r w:rsidR="00890CBD" w:rsidRPr="008A402C">
        <w:t xml:space="preserve"> соціальну стипендію, наста</w:t>
      </w:r>
      <w:r w:rsidRPr="008A402C">
        <w:t>є</w:t>
      </w:r>
      <w:r w:rsidR="00890CBD" w:rsidRPr="008A402C">
        <w:t xml:space="preserve"> до закінчення місяця a</w:t>
      </w:r>
      <w:r w:rsidR="004E6149" w:rsidRPr="008A402C">
        <w:t>б</w:t>
      </w:r>
      <w:r w:rsidR="00890CBD" w:rsidRPr="008A402C">
        <w:t>o студент вибува</w:t>
      </w:r>
      <w:r w:rsidRPr="008A402C">
        <w:t>є</w:t>
      </w:r>
      <w:r w:rsidR="00890CBD" w:rsidRPr="008A402C">
        <w:t xml:space="preserve"> з Університету до закінчен</w:t>
      </w:r>
      <w:r w:rsidRPr="008A402C">
        <w:t>н</w:t>
      </w:r>
      <w:r w:rsidR="00890CBD" w:rsidRPr="008A402C">
        <w:t>я строку навчання, стипендія виплачу</w:t>
      </w:r>
      <w:r w:rsidRPr="008A402C">
        <w:t>є</w:t>
      </w:r>
      <w:r w:rsidR="00890CBD" w:rsidRPr="008A402C">
        <w:t>ться в повному обсязі за останній місяць навчання.</w:t>
      </w:r>
    </w:p>
    <w:p w14:paraId="7031E067" w14:textId="77777777" w:rsidR="00BA50D1" w:rsidRPr="008A402C" w:rsidRDefault="00BA50D1" w:rsidP="00BA50D1">
      <w:pPr>
        <w:pStyle w:val="31"/>
        <w:tabs>
          <w:tab w:val="left" w:pos="-2835"/>
          <w:tab w:val="left" w:pos="10773"/>
          <w:tab w:val="left" w:pos="11199"/>
        </w:tabs>
        <w:spacing w:before="7"/>
        <w:ind w:left="0" w:right="-33" w:firstLine="567"/>
      </w:pPr>
      <w:r w:rsidRPr="008A402C">
        <w:t>1.1</w:t>
      </w:r>
      <w:r w:rsidR="0067713C" w:rsidRPr="008A402C">
        <w:t>1</w:t>
      </w:r>
      <w:r w:rsidRPr="008A402C">
        <w:t xml:space="preserve">. </w:t>
      </w:r>
      <w:r w:rsidR="00890CBD" w:rsidRPr="008A402C">
        <w:t>У період тим</w:t>
      </w:r>
      <w:r w:rsidRPr="008A402C">
        <w:t>ч</w:t>
      </w:r>
      <w:r w:rsidR="00890CBD" w:rsidRPr="008A402C">
        <w:t>асової непрацездатності, підтвердженої довідкою закладу охорони здоров’я, студент отриму</w:t>
      </w:r>
      <w:r w:rsidRPr="008A402C">
        <w:t>є</w:t>
      </w:r>
      <w:r w:rsidR="00890CBD" w:rsidRPr="008A402C">
        <w:t xml:space="preserve"> академічну a</w:t>
      </w:r>
      <w:r w:rsidR="004E6149" w:rsidRPr="008A402C">
        <w:t>б</w:t>
      </w:r>
      <w:r w:rsidR="00890CBD" w:rsidRPr="008A402C">
        <w:t>o соціальну стипендію у призначеному йому розмірі.</w:t>
      </w:r>
    </w:p>
    <w:p w14:paraId="447ABD43" w14:textId="77777777" w:rsidR="00BA50D1" w:rsidRPr="008A402C" w:rsidRDefault="00BA50D1" w:rsidP="00BA50D1">
      <w:pPr>
        <w:pStyle w:val="31"/>
        <w:tabs>
          <w:tab w:val="left" w:pos="-2835"/>
          <w:tab w:val="left" w:pos="10773"/>
          <w:tab w:val="left" w:pos="11199"/>
        </w:tabs>
        <w:spacing w:before="7"/>
        <w:ind w:left="0" w:right="-33" w:firstLine="567"/>
      </w:pPr>
      <w:r w:rsidRPr="008A402C">
        <w:t>1.1</w:t>
      </w:r>
      <w:r w:rsidR="0067713C" w:rsidRPr="008A402C">
        <w:t>2</w:t>
      </w:r>
      <w:r w:rsidRPr="008A402C">
        <w:t xml:space="preserve">. </w:t>
      </w:r>
      <w:r w:rsidR="00890CBD" w:rsidRPr="008A402C">
        <w:t>На час проходження практики a</w:t>
      </w:r>
      <w:r w:rsidR="004E6149" w:rsidRPr="008A402C">
        <w:t>б</w:t>
      </w:r>
      <w:r w:rsidR="00890CBD" w:rsidRPr="008A402C">
        <w:t xml:space="preserve">o провадження іншої трудової діяльності з дозволу Університету </w:t>
      </w:r>
      <w:r w:rsidR="004E6149" w:rsidRPr="00633A99">
        <w:t>стипендіат</w:t>
      </w:r>
      <w:r w:rsidR="00890CBD" w:rsidRPr="008A402C">
        <w:t xml:space="preserve"> зберіга</w:t>
      </w:r>
      <w:r w:rsidRPr="008A402C">
        <w:t>є</w:t>
      </w:r>
      <w:r w:rsidR="00890CBD" w:rsidRPr="008A402C">
        <w:t xml:space="preserve"> право на отримання стипендії.</w:t>
      </w:r>
    </w:p>
    <w:p w14:paraId="33BB9845" w14:textId="77777777" w:rsidR="00C8293D" w:rsidRPr="008A402C" w:rsidRDefault="00BA50D1" w:rsidP="00BA50D1">
      <w:pPr>
        <w:pStyle w:val="31"/>
        <w:tabs>
          <w:tab w:val="left" w:pos="-2835"/>
          <w:tab w:val="left" w:pos="10773"/>
          <w:tab w:val="left" w:pos="11199"/>
        </w:tabs>
        <w:spacing w:before="7"/>
        <w:ind w:left="0" w:right="-33" w:firstLine="567"/>
        <w:rPr>
          <w:highlight w:val="yellow"/>
        </w:rPr>
      </w:pPr>
      <w:r w:rsidRPr="008A402C">
        <w:t>1.1</w:t>
      </w:r>
      <w:r w:rsidR="0067713C" w:rsidRPr="00633A99">
        <w:t>3</w:t>
      </w:r>
      <w:r w:rsidRPr="008A402C">
        <w:t xml:space="preserve">. </w:t>
      </w:r>
      <w:r w:rsidR="00C8293D" w:rsidRPr="008A402C">
        <w:rPr>
          <w:shd w:val="clear" w:color="auto" w:fill="FFFFFF"/>
        </w:rPr>
        <w:t>Стипендіатам, призваним на військову службу за призовом під час мобілізації, на особливий період, на військову службу за призовом осіб із числа резервістів в особливий період, протягом строку перебування на військовій службі виплачується стипендія у розмірі, встановленому згідно з цими Правилами за результатами навчання в останньому перед призовом навчальному семестрі.</w:t>
      </w:r>
    </w:p>
    <w:p w14:paraId="3ECD5C3E" w14:textId="77777777" w:rsidR="0067713C" w:rsidRPr="008A402C" w:rsidRDefault="0067713C" w:rsidP="0067713C">
      <w:pPr>
        <w:pStyle w:val="31"/>
        <w:tabs>
          <w:tab w:val="left" w:pos="-2835"/>
          <w:tab w:val="left" w:pos="2255"/>
          <w:tab w:val="left" w:pos="2256"/>
          <w:tab w:val="left" w:pos="10773"/>
          <w:tab w:val="left" w:pos="11199"/>
        </w:tabs>
        <w:ind w:left="0" w:right="-33" w:firstLine="567"/>
      </w:pPr>
      <w:r w:rsidRPr="008A402C">
        <w:t>1.1</w:t>
      </w:r>
      <w:r w:rsidRPr="00633A99">
        <w:t>4</w:t>
      </w:r>
      <w:r w:rsidRPr="008A402C">
        <w:t>. Студентам, які відповідно до наказу по Університету поновлені або переведені на навчання за державним (регіональним) замовленням, у разі наявності в них права на призначення соціальної стипендії така стипендія призначається за процедурою та у строки, визначені цими Правилами.</w:t>
      </w:r>
    </w:p>
    <w:p w14:paraId="675893CF" w14:textId="77777777" w:rsidR="008939AF" w:rsidRPr="008A402C" w:rsidRDefault="00965451" w:rsidP="00965451">
      <w:pPr>
        <w:pStyle w:val="31"/>
        <w:tabs>
          <w:tab w:val="left" w:pos="-2835"/>
          <w:tab w:val="left" w:pos="10773"/>
          <w:tab w:val="left" w:pos="11199"/>
        </w:tabs>
        <w:spacing w:before="7"/>
        <w:ind w:left="0" w:right="-33" w:firstLine="567"/>
        <w:rPr>
          <w:highlight w:val="yellow"/>
        </w:rPr>
      </w:pPr>
      <w:r w:rsidRPr="008A402C">
        <w:t>1.1</w:t>
      </w:r>
      <w:r w:rsidR="0067713C" w:rsidRPr="008A402C">
        <w:t>5</w:t>
      </w:r>
      <w:r w:rsidRPr="008A402C">
        <w:t xml:space="preserve">. </w:t>
      </w:r>
      <w:r w:rsidR="008939AF" w:rsidRPr="008A402C">
        <w:rPr>
          <w:shd w:val="clear" w:color="auto" w:fill="FFFFFF"/>
        </w:rPr>
        <w:t>Стипендіатам, які мають дітей віком до трьох років і продовжують навчання за денною формою (з відривом від виробництва), виплачуються щомісячна грошова допомога, передбачена законодавством, і стипендія, призначена згідно з цими  Правилами.</w:t>
      </w:r>
    </w:p>
    <w:p w14:paraId="4C2B4B82" w14:textId="77777777" w:rsidR="00377C08" w:rsidRPr="008A402C" w:rsidRDefault="00965451" w:rsidP="00661CF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A402C">
        <w:rPr>
          <w:sz w:val="28"/>
          <w:szCs w:val="28"/>
          <w:lang w:val="uk-UA"/>
        </w:rPr>
        <w:t>1.1</w:t>
      </w:r>
      <w:r w:rsidR="0067713C" w:rsidRPr="008A402C">
        <w:rPr>
          <w:sz w:val="28"/>
          <w:szCs w:val="28"/>
          <w:lang w:val="uk-UA"/>
        </w:rPr>
        <w:t>6</w:t>
      </w:r>
      <w:r w:rsidRPr="008A402C">
        <w:rPr>
          <w:sz w:val="28"/>
          <w:szCs w:val="28"/>
          <w:lang w:val="uk-UA"/>
        </w:rPr>
        <w:t xml:space="preserve">. </w:t>
      </w:r>
      <w:r w:rsidR="00CF4D85" w:rsidRPr="008A402C">
        <w:rPr>
          <w:sz w:val="28"/>
          <w:szCs w:val="28"/>
          <w:lang w:val="uk-UA"/>
        </w:rPr>
        <w:t>С</w:t>
      </w:r>
      <w:r w:rsidR="00377C08" w:rsidRPr="008A402C">
        <w:rPr>
          <w:sz w:val="28"/>
          <w:szCs w:val="28"/>
          <w:lang w:val="uk-UA"/>
        </w:rPr>
        <w:t xml:space="preserve">тудентам, які навчалися за державним (регіональним) замовленням і перебувають в академічній відпустці за медичними показаннями відповідно до наказу </w:t>
      </w:r>
      <w:r w:rsidR="00593E8D" w:rsidRPr="008A402C">
        <w:rPr>
          <w:sz w:val="28"/>
          <w:szCs w:val="28"/>
          <w:lang w:val="uk-UA"/>
        </w:rPr>
        <w:t>по Університету</w:t>
      </w:r>
      <w:r w:rsidR="00377C08" w:rsidRPr="008A402C">
        <w:rPr>
          <w:sz w:val="28"/>
          <w:szCs w:val="28"/>
          <w:lang w:val="uk-UA"/>
        </w:rPr>
        <w:t>, в межах коштів, передбачених у кошторис</w:t>
      </w:r>
      <w:r w:rsidR="00593E8D" w:rsidRPr="008A402C">
        <w:rPr>
          <w:sz w:val="28"/>
          <w:szCs w:val="28"/>
          <w:lang w:val="uk-UA"/>
        </w:rPr>
        <w:t>і</w:t>
      </w:r>
      <w:r w:rsidR="00377C08" w:rsidRPr="008A402C">
        <w:rPr>
          <w:sz w:val="28"/>
          <w:szCs w:val="28"/>
          <w:lang w:val="uk-UA"/>
        </w:rPr>
        <w:t xml:space="preserve"> </w:t>
      </w:r>
      <w:r w:rsidR="00593E8D" w:rsidRPr="008A402C">
        <w:rPr>
          <w:sz w:val="28"/>
          <w:szCs w:val="28"/>
          <w:lang w:val="uk-UA"/>
        </w:rPr>
        <w:t>Університету</w:t>
      </w:r>
      <w:r w:rsidR="00377C08" w:rsidRPr="008A402C">
        <w:rPr>
          <w:sz w:val="28"/>
          <w:szCs w:val="28"/>
          <w:lang w:val="uk-UA"/>
        </w:rPr>
        <w:t>, затверджен</w:t>
      </w:r>
      <w:r w:rsidR="004909CE" w:rsidRPr="008A402C">
        <w:rPr>
          <w:sz w:val="28"/>
          <w:szCs w:val="28"/>
          <w:lang w:val="uk-UA"/>
        </w:rPr>
        <w:t>ому</w:t>
      </w:r>
      <w:r w:rsidR="00377C08" w:rsidRPr="008A402C">
        <w:rPr>
          <w:sz w:val="28"/>
          <w:szCs w:val="28"/>
          <w:lang w:val="uk-UA"/>
        </w:rPr>
        <w:t xml:space="preserve"> у встановленому порядку, щомісяця виплачується допомога у розмірі 50 відсотків мінімальної ординарної (звичайної) академічної стипендії </w:t>
      </w:r>
      <w:r w:rsidR="00593E8D" w:rsidRPr="008A402C">
        <w:rPr>
          <w:sz w:val="28"/>
          <w:szCs w:val="28"/>
          <w:lang w:val="uk-UA"/>
        </w:rPr>
        <w:t xml:space="preserve">залежно від спеціальності. </w:t>
      </w:r>
    </w:p>
    <w:p w14:paraId="33FC95DD" w14:textId="77777777" w:rsidR="00377C08" w:rsidRPr="008A402C" w:rsidRDefault="00593E8D" w:rsidP="00FD32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n320"/>
      <w:bookmarkEnd w:id="0"/>
      <w:r w:rsidRPr="008A402C">
        <w:rPr>
          <w:sz w:val="28"/>
          <w:szCs w:val="28"/>
          <w:lang w:val="uk-UA"/>
        </w:rPr>
        <w:t xml:space="preserve">Студентам </w:t>
      </w:r>
      <w:r w:rsidR="00377C08" w:rsidRPr="008A402C">
        <w:rPr>
          <w:sz w:val="28"/>
          <w:szCs w:val="28"/>
          <w:lang w:val="uk-UA"/>
        </w:rPr>
        <w:t xml:space="preserve">з числа дітей-сиріт та дітей, позбавлених батьківського піклування, особам з їх числа, а також особам, які в період навчання у віці від 18 до 23 років залишилися без батьків, допомога виплачується у розмірі </w:t>
      </w:r>
      <w:r w:rsidR="00377C08" w:rsidRPr="008A402C">
        <w:rPr>
          <w:sz w:val="28"/>
          <w:szCs w:val="28"/>
          <w:lang w:val="uk-UA"/>
        </w:rPr>
        <w:lastRenderedPageBreak/>
        <w:t>соціальної стипендії, яку вони отримували до початку академічної відпустки за медичними показаннями.</w:t>
      </w:r>
    </w:p>
    <w:p w14:paraId="7C0E1EBE" w14:textId="77777777" w:rsidR="00377C08" w:rsidRPr="008A402C" w:rsidRDefault="00377C08" w:rsidP="00FD32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" w:name="n321"/>
      <w:bookmarkEnd w:id="1"/>
      <w:r w:rsidRPr="008A402C">
        <w:rPr>
          <w:sz w:val="28"/>
          <w:szCs w:val="28"/>
          <w:lang w:val="uk-UA"/>
        </w:rPr>
        <w:t>Зазначеним у цьому пункті особам, які хворіють на туберкульоз, допомога виплачується протягом 10 місяців з дня настання тимчасової непрацездатності у подвійному розмірі.</w:t>
      </w:r>
    </w:p>
    <w:p w14:paraId="44BE4899" w14:textId="77777777" w:rsidR="007C587D" w:rsidRPr="008A402C" w:rsidRDefault="00D8002C" w:rsidP="00D8002C">
      <w:pPr>
        <w:pStyle w:val="31"/>
        <w:tabs>
          <w:tab w:val="left" w:pos="-2835"/>
          <w:tab w:val="left" w:pos="2255"/>
          <w:tab w:val="left" w:pos="2256"/>
          <w:tab w:val="left" w:pos="10773"/>
          <w:tab w:val="left" w:pos="11199"/>
        </w:tabs>
        <w:ind w:left="0" w:right="-33" w:firstLine="567"/>
      </w:pPr>
      <w:r w:rsidRPr="008A402C">
        <w:t xml:space="preserve">1.17. </w:t>
      </w:r>
      <w:r w:rsidR="00890CBD" w:rsidRPr="008A402C">
        <w:t>3 метою підвищення житт</w:t>
      </w:r>
      <w:r w:rsidRPr="008A402C">
        <w:t>є</w:t>
      </w:r>
      <w:r w:rsidR="00890CBD" w:rsidRPr="008A402C">
        <w:t>вого рівня та заохочення за успіхи в навчанні, участь у громадській, спорт</w:t>
      </w:r>
      <w:r w:rsidRPr="008A402C">
        <w:t>и</w:t>
      </w:r>
      <w:r w:rsidR="00890CBD" w:rsidRPr="008A402C">
        <w:t>вній i науковій діяльності Університет ма</w:t>
      </w:r>
      <w:r w:rsidRPr="008A402C">
        <w:t>є</w:t>
      </w:r>
      <w:r w:rsidR="00890CBD" w:rsidRPr="008A402C">
        <w:t xml:space="preserve"> право надавати матеріальну допомогу й заохочен</w:t>
      </w:r>
      <w:r w:rsidRPr="008A402C">
        <w:t>н</w:t>
      </w:r>
      <w:r w:rsidR="00890CBD" w:rsidRPr="008A402C">
        <w:t>я студентам та аспірантам за рахунок коштів, передбачених у кошторисі Університету, затвердженому у встановленому порядку.</w:t>
      </w:r>
    </w:p>
    <w:p w14:paraId="52F3ECDF" w14:textId="77777777" w:rsidR="007C587D" w:rsidRPr="008A402C" w:rsidRDefault="00890CBD" w:rsidP="003A3396">
      <w:pPr>
        <w:pStyle w:val="a3"/>
        <w:tabs>
          <w:tab w:val="left" w:pos="11199"/>
        </w:tabs>
        <w:spacing w:before="13"/>
        <w:ind w:right="-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02C">
        <w:rPr>
          <w:rFonts w:ascii="Times New Roman" w:hAnsi="Times New Roman" w:cs="Times New Roman"/>
          <w:sz w:val="28"/>
          <w:szCs w:val="28"/>
        </w:rPr>
        <w:t>Стипендіальна комісія Універс</w:t>
      </w:r>
      <w:r w:rsidR="00D8002C" w:rsidRPr="008A402C">
        <w:rPr>
          <w:rFonts w:ascii="Times New Roman" w:hAnsi="Times New Roman" w:cs="Times New Roman"/>
          <w:sz w:val="28"/>
          <w:szCs w:val="28"/>
        </w:rPr>
        <w:t>и</w:t>
      </w:r>
      <w:r w:rsidRPr="008A402C">
        <w:rPr>
          <w:rFonts w:ascii="Times New Roman" w:hAnsi="Times New Roman" w:cs="Times New Roman"/>
          <w:sz w:val="28"/>
          <w:szCs w:val="28"/>
        </w:rPr>
        <w:t>тету прийма</w:t>
      </w:r>
      <w:r w:rsidR="00D8002C" w:rsidRPr="008A402C">
        <w:rPr>
          <w:rFonts w:ascii="Times New Roman" w:hAnsi="Times New Roman" w:cs="Times New Roman"/>
          <w:sz w:val="28"/>
          <w:szCs w:val="28"/>
        </w:rPr>
        <w:t>є</w:t>
      </w:r>
      <w:r w:rsidRPr="008A402C">
        <w:rPr>
          <w:rFonts w:ascii="Times New Roman" w:hAnsi="Times New Roman" w:cs="Times New Roman"/>
          <w:sz w:val="28"/>
          <w:szCs w:val="28"/>
        </w:rPr>
        <w:t xml:space="preserve"> рішення щодо надання матеріальної допомоги та заохочення окремо щодо кожної особи й кожної виплати.</w:t>
      </w:r>
    </w:p>
    <w:p w14:paraId="72D3184D" w14:textId="77777777" w:rsidR="007C587D" w:rsidRPr="008A402C" w:rsidRDefault="007C587D" w:rsidP="003A3396">
      <w:pPr>
        <w:pStyle w:val="a3"/>
        <w:tabs>
          <w:tab w:val="left" w:pos="11199"/>
        </w:tabs>
        <w:spacing w:before="11"/>
        <w:ind w:right="-33" w:firstLine="567"/>
        <w:rPr>
          <w:rFonts w:ascii="Times New Roman" w:hAnsi="Times New Roman" w:cs="Times New Roman"/>
          <w:sz w:val="28"/>
          <w:szCs w:val="28"/>
        </w:rPr>
      </w:pPr>
    </w:p>
    <w:p w14:paraId="27583464" w14:textId="77777777" w:rsidR="00D873AC" w:rsidRPr="008A402C" w:rsidRDefault="00D8002C" w:rsidP="00D873AC">
      <w:pPr>
        <w:tabs>
          <w:tab w:val="left" w:pos="-426"/>
          <w:tab w:val="left" w:pos="11199"/>
        </w:tabs>
        <w:ind w:right="-33"/>
        <w:jc w:val="center"/>
        <w:rPr>
          <w:b/>
          <w:sz w:val="28"/>
          <w:szCs w:val="28"/>
        </w:rPr>
      </w:pPr>
      <w:r w:rsidRPr="008A402C">
        <w:rPr>
          <w:b/>
          <w:sz w:val="28"/>
          <w:szCs w:val="28"/>
        </w:rPr>
        <w:t xml:space="preserve">2. </w:t>
      </w:r>
      <w:r w:rsidR="002A3E39" w:rsidRPr="008A402C">
        <w:rPr>
          <w:b/>
          <w:sz w:val="28"/>
          <w:szCs w:val="28"/>
        </w:rPr>
        <w:t xml:space="preserve">ЗАГАЛЬНІ ПОНЯТТЯ ПРО </w:t>
      </w:r>
      <w:r w:rsidR="00890CBD" w:rsidRPr="008A402C">
        <w:rPr>
          <w:b/>
          <w:sz w:val="28"/>
          <w:szCs w:val="28"/>
        </w:rPr>
        <w:t>ПРИЗНАЧЕННЯ АКАДЕМІЧННХ СТИПЕНДІЙ В УНІВЕРСИТЕТІ</w:t>
      </w:r>
    </w:p>
    <w:p w14:paraId="7DDEA1E3" w14:textId="77777777" w:rsidR="007C587D" w:rsidRPr="008A402C" w:rsidRDefault="00D873AC" w:rsidP="00D873AC">
      <w:pPr>
        <w:tabs>
          <w:tab w:val="left" w:pos="-426"/>
          <w:tab w:val="left" w:pos="11199"/>
        </w:tabs>
        <w:ind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2.1. </w:t>
      </w:r>
      <w:r w:rsidR="00890CBD" w:rsidRPr="008A402C">
        <w:rPr>
          <w:sz w:val="28"/>
          <w:szCs w:val="28"/>
        </w:rPr>
        <w:t xml:space="preserve">Академічними стипендіями </w:t>
      </w:r>
      <w:r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>:</w:t>
      </w:r>
    </w:p>
    <w:p w14:paraId="60F57F31" w14:textId="77777777" w:rsidR="007C587D" w:rsidRPr="008A402C" w:rsidRDefault="00421ECA" w:rsidP="00811482">
      <w:pPr>
        <w:pStyle w:val="a4"/>
        <w:tabs>
          <w:tab w:val="left" w:pos="1134"/>
          <w:tab w:val="left" w:pos="11199"/>
        </w:tabs>
        <w:spacing w:before="15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2.1.1. </w:t>
      </w:r>
      <w:r w:rsidR="00C71AC4" w:rsidRPr="00633A99">
        <w:rPr>
          <w:sz w:val="28"/>
          <w:szCs w:val="28"/>
        </w:rPr>
        <w:t>с</w:t>
      </w:r>
      <w:r w:rsidR="00890CBD" w:rsidRPr="008A402C">
        <w:rPr>
          <w:sz w:val="28"/>
          <w:szCs w:val="28"/>
        </w:rPr>
        <w:t>типендії, засновані Президентом України, Верховною Радою Укра</w:t>
      </w:r>
      <w:r w:rsidR="009B399C" w:rsidRPr="008A402C">
        <w:rPr>
          <w:sz w:val="28"/>
          <w:szCs w:val="28"/>
        </w:rPr>
        <w:t>ї</w:t>
      </w:r>
      <w:r w:rsidR="00890CBD" w:rsidRPr="008A402C">
        <w:rPr>
          <w:sz w:val="28"/>
          <w:szCs w:val="28"/>
        </w:rPr>
        <w:t>ни, Кабінетом Міністрів України (у тому числі іменні), які призначаютьс</w:t>
      </w:r>
      <w:r w:rsidR="009B399C" w:rsidRPr="008A402C">
        <w:rPr>
          <w:sz w:val="28"/>
          <w:szCs w:val="28"/>
        </w:rPr>
        <w:t>я</w:t>
      </w:r>
      <w:r w:rsidR="00890CBD" w:rsidRPr="008A402C">
        <w:rPr>
          <w:sz w:val="28"/>
          <w:szCs w:val="28"/>
        </w:rPr>
        <w:t xml:space="preserve"> студентам, аспірантам за результатам</w:t>
      </w:r>
      <w:r w:rsidR="009B399C" w:rsidRPr="008A402C">
        <w:rPr>
          <w:sz w:val="28"/>
          <w:szCs w:val="28"/>
        </w:rPr>
        <w:t>и</w:t>
      </w:r>
      <w:r w:rsidR="00890CBD" w:rsidRPr="008A402C">
        <w:rPr>
          <w:sz w:val="28"/>
          <w:szCs w:val="28"/>
        </w:rPr>
        <w:t xml:space="preserve"> навчання за певним</w:t>
      </w:r>
      <w:r w:rsidR="001C468A" w:rsidRPr="008A402C">
        <w:rPr>
          <w:sz w:val="28"/>
          <w:szCs w:val="28"/>
        </w:rPr>
        <w:t xml:space="preserve"> освітнім</w:t>
      </w:r>
      <w:r w:rsidR="00890CBD" w:rsidRPr="008A402C">
        <w:rPr>
          <w:sz w:val="28"/>
          <w:szCs w:val="28"/>
        </w:rPr>
        <w:t xml:space="preserve"> рівнем, розміри та порядок призначення яких визначаються окремими нормативно-правовими актами;</w:t>
      </w:r>
    </w:p>
    <w:p w14:paraId="451D7336" w14:textId="77777777" w:rsidR="007C587D" w:rsidRPr="008A402C" w:rsidRDefault="00421ECA" w:rsidP="00811482">
      <w:pPr>
        <w:pStyle w:val="a4"/>
        <w:tabs>
          <w:tab w:val="left" w:pos="1134"/>
          <w:tab w:val="left" w:pos="11199"/>
        </w:tabs>
        <w:ind w:left="567" w:right="-33" w:firstLine="0"/>
        <w:rPr>
          <w:sz w:val="28"/>
          <w:szCs w:val="28"/>
        </w:rPr>
      </w:pPr>
      <w:r w:rsidRPr="008A402C">
        <w:rPr>
          <w:sz w:val="28"/>
          <w:szCs w:val="28"/>
        </w:rPr>
        <w:t xml:space="preserve">2.1.2. </w:t>
      </w:r>
      <w:r w:rsidR="00C71AC4" w:rsidRPr="008A402C">
        <w:rPr>
          <w:sz w:val="28"/>
          <w:szCs w:val="28"/>
        </w:rPr>
        <w:t>о</w:t>
      </w:r>
      <w:r w:rsidR="00890CBD" w:rsidRPr="008A402C">
        <w:rPr>
          <w:sz w:val="28"/>
          <w:szCs w:val="28"/>
        </w:rPr>
        <w:t>рдинарні (звичайні) академічні стипендії;</w:t>
      </w:r>
    </w:p>
    <w:p w14:paraId="15D9B47D" w14:textId="77777777" w:rsidR="007C587D" w:rsidRPr="008A402C" w:rsidRDefault="00421ECA" w:rsidP="00811482">
      <w:pPr>
        <w:pStyle w:val="a4"/>
        <w:tabs>
          <w:tab w:val="left" w:pos="1134"/>
          <w:tab w:val="left" w:pos="11199"/>
        </w:tabs>
        <w:ind w:left="567" w:right="-33" w:firstLine="0"/>
        <w:rPr>
          <w:sz w:val="28"/>
          <w:szCs w:val="28"/>
        </w:rPr>
      </w:pPr>
      <w:r w:rsidRPr="008A402C">
        <w:rPr>
          <w:sz w:val="28"/>
          <w:szCs w:val="28"/>
        </w:rPr>
        <w:t xml:space="preserve">2.1.3. </w:t>
      </w:r>
      <w:r w:rsidR="00C71AC4" w:rsidRPr="008A402C">
        <w:rPr>
          <w:sz w:val="28"/>
          <w:szCs w:val="28"/>
        </w:rPr>
        <w:t>с</w:t>
      </w:r>
      <w:r w:rsidR="00890CBD" w:rsidRPr="008A402C">
        <w:rPr>
          <w:sz w:val="28"/>
          <w:szCs w:val="28"/>
        </w:rPr>
        <w:t>типендії в підвищеному розмірі:</w:t>
      </w:r>
    </w:p>
    <w:p w14:paraId="5BEDD907" w14:textId="77777777" w:rsidR="00421ECA" w:rsidRPr="008A402C" w:rsidRDefault="00421ECA" w:rsidP="00811482">
      <w:pPr>
        <w:pStyle w:val="a4"/>
        <w:tabs>
          <w:tab w:val="left" w:pos="1276"/>
          <w:tab w:val="left" w:pos="11199"/>
        </w:tabs>
        <w:ind w:left="567" w:right="-33" w:firstLine="0"/>
        <w:rPr>
          <w:sz w:val="28"/>
          <w:szCs w:val="28"/>
        </w:rPr>
      </w:pPr>
      <w:r w:rsidRPr="008A402C">
        <w:rPr>
          <w:sz w:val="28"/>
          <w:szCs w:val="28"/>
        </w:rPr>
        <w:t xml:space="preserve">2.1.3.1. </w:t>
      </w:r>
      <w:r w:rsidR="00C71AC4" w:rsidRPr="008A402C">
        <w:rPr>
          <w:sz w:val="28"/>
          <w:szCs w:val="28"/>
        </w:rPr>
        <w:t>с</w:t>
      </w:r>
      <w:r w:rsidR="00890CBD" w:rsidRPr="008A402C">
        <w:rPr>
          <w:sz w:val="28"/>
          <w:szCs w:val="28"/>
        </w:rPr>
        <w:t>тудентам, які досягли особливих успіхів у навчанні;</w:t>
      </w:r>
    </w:p>
    <w:p w14:paraId="4EABD588" w14:textId="77777777" w:rsidR="000C4F0F" w:rsidRPr="008A402C" w:rsidRDefault="00421ECA" w:rsidP="00610A59">
      <w:pPr>
        <w:pStyle w:val="a4"/>
        <w:tabs>
          <w:tab w:val="left" w:pos="1276"/>
          <w:tab w:val="left" w:pos="11199"/>
        </w:tabs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2.1.3.2. </w:t>
      </w:r>
      <w:r w:rsidR="00C71AC4" w:rsidRPr="008A402C">
        <w:rPr>
          <w:sz w:val="28"/>
          <w:szCs w:val="28"/>
        </w:rPr>
        <w:t>с</w:t>
      </w:r>
      <w:r w:rsidR="00890CBD" w:rsidRPr="008A402C">
        <w:rPr>
          <w:sz w:val="28"/>
          <w:szCs w:val="28"/>
        </w:rPr>
        <w:t>тудентам, які навчаються за спеціальностями, визначеними переліком спеціальностей, для яких встановлю</w:t>
      </w:r>
      <w:r w:rsidR="009B399C"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>ться підвищений розмір академічних стипендій, затверджений у встановленому порядку.</w:t>
      </w:r>
    </w:p>
    <w:p w14:paraId="312BA324" w14:textId="77777777" w:rsidR="008D4F1A" w:rsidRPr="008A402C" w:rsidRDefault="000C4F0F" w:rsidP="003A3396">
      <w:pPr>
        <w:pStyle w:val="a4"/>
        <w:numPr>
          <w:ilvl w:val="1"/>
          <w:numId w:val="1"/>
        </w:numPr>
        <w:tabs>
          <w:tab w:val="clear" w:pos="360"/>
          <w:tab w:val="left" w:pos="567"/>
          <w:tab w:val="left" w:pos="11199"/>
        </w:tabs>
        <w:spacing w:before="7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2.2. </w:t>
      </w:r>
      <w:r w:rsidR="004A5BDF" w:rsidRPr="008A402C">
        <w:rPr>
          <w:sz w:val="28"/>
          <w:szCs w:val="28"/>
          <w:shd w:val="clear" w:color="auto" w:fill="FFFFFF"/>
        </w:rPr>
        <w:t>Розмір академічних стипендій визначається виходячи з установленого Кабінетом Міністрів України розміру мінімальної ординарної (звичайної) академічної стипендії з урахуванням типу закладу освіти, умов навчання, спеціальності, успішності стипендіата.</w:t>
      </w:r>
    </w:p>
    <w:p w14:paraId="721E62A8" w14:textId="77777777" w:rsidR="00161371" w:rsidRPr="008A402C" w:rsidRDefault="00161371" w:rsidP="003A3396">
      <w:pPr>
        <w:pStyle w:val="a4"/>
        <w:numPr>
          <w:ilvl w:val="1"/>
          <w:numId w:val="1"/>
        </w:numPr>
        <w:tabs>
          <w:tab w:val="clear" w:pos="360"/>
          <w:tab w:val="left" w:pos="567"/>
          <w:tab w:val="left" w:pos="11199"/>
        </w:tabs>
        <w:spacing w:before="5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2.3. </w:t>
      </w:r>
      <w:r w:rsidR="00890CBD" w:rsidRPr="008A402C">
        <w:rPr>
          <w:sz w:val="28"/>
          <w:szCs w:val="28"/>
        </w:rPr>
        <w:t xml:space="preserve">У випадку, коли </w:t>
      </w:r>
      <w:r w:rsidR="002A239F" w:rsidRPr="008A402C">
        <w:rPr>
          <w:sz w:val="28"/>
          <w:szCs w:val="28"/>
        </w:rPr>
        <w:t>стипендіат</w:t>
      </w:r>
      <w:r w:rsidR="00890CBD" w:rsidRPr="008A402C">
        <w:rPr>
          <w:sz w:val="28"/>
          <w:szCs w:val="28"/>
        </w:rPr>
        <w:t xml:space="preserve"> ма</w:t>
      </w:r>
      <w:r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 xml:space="preserve"> право на призначення кількох академічних стипендій, виплачу</w:t>
      </w:r>
      <w:r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>ться одна стипендія найбільшо</w:t>
      </w:r>
      <w:r w:rsidRPr="008A402C">
        <w:rPr>
          <w:sz w:val="28"/>
          <w:szCs w:val="28"/>
        </w:rPr>
        <w:t>го</w:t>
      </w:r>
      <w:r w:rsidR="00890CBD" w:rsidRPr="008A402C">
        <w:rPr>
          <w:sz w:val="28"/>
          <w:szCs w:val="28"/>
        </w:rPr>
        <w:t xml:space="preserve"> розміру, якщо інше не передбачене законодавством.</w:t>
      </w:r>
    </w:p>
    <w:p w14:paraId="12BBCB48" w14:textId="77777777" w:rsidR="00D81032" w:rsidRPr="008A402C" w:rsidRDefault="00161371" w:rsidP="003A3396">
      <w:pPr>
        <w:pStyle w:val="a4"/>
        <w:numPr>
          <w:ilvl w:val="1"/>
          <w:numId w:val="1"/>
        </w:numPr>
        <w:tabs>
          <w:tab w:val="clear" w:pos="360"/>
          <w:tab w:val="left" w:pos="567"/>
          <w:tab w:val="left" w:pos="11199"/>
        </w:tabs>
        <w:spacing w:before="5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2.4. </w:t>
      </w:r>
      <w:r w:rsidR="00890CBD" w:rsidRPr="008A402C">
        <w:rPr>
          <w:sz w:val="28"/>
          <w:szCs w:val="28"/>
        </w:rPr>
        <w:t>Університет у межах коштів, передбачених для виплати стипендій, признача</w:t>
      </w:r>
      <w:r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 xml:space="preserve"> академічні стипендії студентам згідно з рейтингом успішності (далі </w:t>
      </w:r>
      <w:r w:rsidR="00610A59" w:rsidRPr="008A402C">
        <w:rPr>
          <w:sz w:val="28"/>
          <w:szCs w:val="28"/>
        </w:rPr>
        <w:t>-</w:t>
      </w:r>
      <w:r w:rsidR="002A239F" w:rsidRPr="008A402C">
        <w:rPr>
          <w:sz w:val="28"/>
          <w:szCs w:val="28"/>
        </w:rPr>
        <w:t xml:space="preserve"> </w:t>
      </w:r>
      <w:r w:rsidR="00890CBD" w:rsidRPr="008A402C">
        <w:rPr>
          <w:sz w:val="28"/>
          <w:szCs w:val="28"/>
        </w:rPr>
        <w:t>Рейтинг), що склада</w:t>
      </w:r>
      <w:r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>ться на підставі об’</w:t>
      </w:r>
      <w:r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 xml:space="preserve">ктивних та прозорих характеристик, прямих вимірів навчальних досягнень </w:t>
      </w:r>
      <w:r w:rsidR="00610A59" w:rsidRPr="008A402C">
        <w:rPr>
          <w:sz w:val="28"/>
          <w:szCs w:val="28"/>
        </w:rPr>
        <w:t>по</w:t>
      </w:r>
      <w:r w:rsidR="00890CBD" w:rsidRPr="008A402C">
        <w:rPr>
          <w:sz w:val="28"/>
          <w:szCs w:val="28"/>
        </w:rPr>
        <w:t xml:space="preserve"> ко</w:t>
      </w:r>
      <w:r w:rsidRPr="008A402C">
        <w:rPr>
          <w:sz w:val="28"/>
          <w:szCs w:val="28"/>
        </w:rPr>
        <w:t>ж</w:t>
      </w:r>
      <w:r w:rsidR="00890CBD" w:rsidRPr="008A402C">
        <w:rPr>
          <w:sz w:val="28"/>
          <w:szCs w:val="28"/>
        </w:rPr>
        <w:t>но</w:t>
      </w:r>
      <w:r w:rsidR="00610A59" w:rsidRPr="008A402C">
        <w:rPr>
          <w:sz w:val="28"/>
          <w:szCs w:val="28"/>
        </w:rPr>
        <w:t xml:space="preserve">му </w:t>
      </w:r>
      <w:r w:rsidR="007D4AAA" w:rsidRPr="008A402C">
        <w:rPr>
          <w:sz w:val="28"/>
          <w:szCs w:val="28"/>
        </w:rPr>
        <w:t>освітньо</w:t>
      </w:r>
      <w:r w:rsidR="00610A59" w:rsidRPr="008A402C">
        <w:rPr>
          <w:sz w:val="28"/>
          <w:szCs w:val="28"/>
        </w:rPr>
        <w:t>му</w:t>
      </w:r>
      <w:r w:rsidR="007D4AAA" w:rsidRPr="008A402C">
        <w:rPr>
          <w:sz w:val="28"/>
          <w:szCs w:val="28"/>
        </w:rPr>
        <w:t xml:space="preserve"> компонент</w:t>
      </w:r>
      <w:r w:rsidR="00610A59" w:rsidRPr="008A402C">
        <w:rPr>
          <w:sz w:val="28"/>
          <w:szCs w:val="28"/>
        </w:rPr>
        <w:t>у</w:t>
      </w:r>
      <w:r w:rsidR="002A239F" w:rsidRPr="008A402C">
        <w:rPr>
          <w:sz w:val="28"/>
          <w:szCs w:val="28"/>
        </w:rPr>
        <w:t xml:space="preserve"> </w:t>
      </w:r>
      <w:r w:rsidR="00890CBD" w:rsidRPr="008A402C">
        <w:rPr>
          <w:sz w:val="28"/>
          <w:szCs w:val="28"/>
        </w:rPr>
        <w:t xml:space="preserve">i до якого включаються всі студенти, які навчаються на певному </w:t>
      </w:r>
      <w:r w:rsidR="001F47A4" w:rsidRPr="008A402C">
        <w:rPr>
          <w:sz w:val="28"/>
          <w:szCs w:val="28"/>
        </w:rPr>
        <w:t>факультеті</w:t>
      </w:r>
      <w:r w:rsidR="002A239F" w:rsidRPr="008A402C">
        <w:rPr>
          <w:sz w:val="28"/>
          <w:szCs w:val="28"/>
        </w:rPr>
        <w:t xml:space="preserve"> (</w:t>
      </w:r>
      <w:r w:rsidR="001F47A4" w:rsidRPr="008A402C">
        <w:rPr>
          <w:sz w:val="28"/>
          <w:szCs w:val="28"/>
        </w:rPr>
        <w:t xml:space="preserve">в </w:t>
      </w:r>
      <w:r w:rsidR="002A239F" w:rsidRPr="008A402C">
        <w:rPr>
          <w:sz w:val="28"/>
          <w:szCs w:val="28"/>
        </w:rPr>
        <w:t>навчально-науковому</w:t>
      </w:r>
      <w:r w:rsidR="001F47A4" w:rsidRPr="008A402C">
        <w:rPr>
          <w:sz w:val="28"/>
          <w:szCs w:val="28"/>
        </w:rPr>
        <w:t xml:space="preserve"> інституті</w:t>
      </w:r>
      <w:r w:rsidR="002A239F" w:rsidRPr="008A402C">
        <w:rPr>
          <w:sz w:val="28"/>
          <w:szCs w:val="28"/>
        </w:rPr>
        <w:t>)</w:t>
      </w:r>
      <w:r w:rsidR="00890CBD" w:rsidRPr="008A402C">
        <w:rPr>
          <w:sz w:val="28"/>
          <w:szCs w:val="28"/>
        </w:rPr>
        <w:t xml:space="preserve"> за денною формою </w:t>
      </w:r>
      <w:r w:rsidR="007D4AAA" w:rsidRPr="008A402C">
        <w:rPr>
          <w:sz w:val="28"/>
          <w:szCs w:val="28"/>
        </w:rPr>
        <w:t>здобуття освіти</w:t>
      </w:r>
      <w:r w:rsidR="00890CBD" w:rsidRPr="008A402C">
        <w:rPr>
          <w:sz w:val="28"/>
          <w:szCs w:val="28"/>
        </w:rPr>
        <w:t xml:space="preserve"> за відповідним курсом та спеціальністю</w:t>
      </w:r>
      <w:r w:rsidR="007D4AAA" w:rsidRPr="008A402C">
        <w:rPr>
          <w:sz w:val="28"/>
          <w:szCs w:val="28"/>
        </w:rPr>
        <w:t>.</w:t>
      </w:r>
    </w:p>
    <w:p w14:paraId="4972538F" w14:textId="76C93E19" w:rsidR="00082A7C" w:rsidRPr="008A402C" w:rsidRDefault="00D81032" w:rsidP="003A3396">
      <w:pPr>
        <w:pStyle w:val="a4"/>
        <w:numPr>
          <w:ilvl w:val="1"/>
          <w:numId w:val="1"/>
        </w:numPr>
        <w:tabs>
          <w:tab w:val="clear" w:pos="360"/>
          <w:tab w:val="left" w:pos="567"/>
          <w:tab w:val="left" w:pos="11199"/>
        </w:tabs>
        <w:spacing w:before="2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2.5. </w:t>
      </w:r>
      <w:r w:rsidR="00890CBD" w:rsidRPr="008A402C">
        <w:rPr>
          <w:sz w:val="28"/>
          <w:szCs w:val="28"/>
        </w:rPr>
        <w:t>Рейтинг оприлюдню</w:t>
      </w:r>
      <w:r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 xml:space="preserve">ться на офіційному веб-сайті Університету не пізніше ніж через три робочі дні після його затвердження стипендіальними комісіями </w:t>
      </w:r>
      <w:r w:rsidR="00890CBD" w:rsidRPr="00DB459B">
        <w:rPr>
          <w:sz w:val="28"/>
          <w:szCs w:val="28"/>
        </w:rPr>
        <w:t>факультетів</w:t>
      </w:r>
      <w:r w:rsidR="005B2379" w:rsidRPr="00DB459B">
        <w:rPr>
          <w:sz w:val="28"/>
          <w:szCs w:val="28"/>
        </w:rPr>
        <w:t>/</w:t>
      </w:r>
      <w:r w:rsidR="000671D0" w:rsidRPr="00DB459B">
        <w:rPr>
          <w:sz w:val="28"/>
          <w:szCs w:val="28"/>
        </w:rPr>
        <w:t>навчально-наукових  інститутів</w:t>
      </w:r>
      <w:r w:rsidR="00890CBD" w:rsidRPr="00DB459B">
        <w:rPr>
          <w:sz w:val="28"/>
          <w:szCs w:val="28"/>
        </w:rPr>
        <w:t>.</w:t>
      </w:r>
    </w:p>
    <w:p w14:paraId="41FC7CF3" w14:textId="77777777" w:rsidR="000D0ECA" w:rsidRPr="008A402C" w:rsidRDefault="00082A7C" w:rsidP="00A602B7">
      <w:pPr>
        <w:pStyle w:val="a4"/>
        <w:numPr>
          <w:ilvl w:val="1"/>
          <w:numId w:val="1"/>
        </w:numPr>
        <w:tabs>
          <w:tab w:val="clear" w:pos="360"/>
          <w:tab w:val="left" w:pos="567"/>
          <w:tab w:val="left" w:pos="11199"/>
        </w:tabs>
        <w:spacing w:before="2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lastRenderedPageBreak/>
        <w:t xml:space="preserve">2.6. </w:t>
      </w:r>
      <w:r w:rsidR="00890CBD" w:rsidRPr="008A402C">
        <w:rPr>
          <w:sz w:val="28"/>
          <w:szCs w:val="28"/>
        </w:rPr>
        <w:t xml:space="preserve">Особа, яка протягом попереднього навчального семестру отримувала академічну стипендію i </w:t>
      </w:r>
      <w:r w:rsidR="00800425" w:rsidRPr="008A402C">
        <w:rPr>
          <w:sz w:val="28"/>
          <w:szCs w:val="28"/>
        </w:rPr>
        <w:t>внаслідок</w:t>
      </w:r>
      <w:r w:rsidR="00890CBD" w:rsidRPr="008A402C">
        <w:rPr>
          <w:sz w:val="28"/>
          <w:szCs w:val="28"/>
        </w:rPr>
        <w:t xml:space="preserve"> тимчасов</w:t>
      </w:r>
      <w:r w:rsidR="00800425" w:rsidRPr="008A402C">
        <w:rPr>
          <w:sz w:val="28"/>
          <w:szCs w:val="28"/>
        </w:rPr>
        <w:t>ої</w:t>
      </w:r>
      <w:r w:rsidR="00890CBD" w:rsidRPr="008A402C">
        <w:rPr>
          <w:sz w:val="28"/>
          <w:szCs w:val="28"/>
        </w:rPr>
        <w:t xml:space="preserve"> непрацездатн</w:t>
      </w:r>
      <w:r w:rsidR="00800425" w:rsidRPr="008A402C">
        <w:rPr>
          <w:sz w:val="28"/>
          <w:szCs w:val="28"/>
        </w:rPr>
        <w:t>о</w:t>
      </w:r>
      <w:r w:rsidR="00890CBD" w:rsidRPr="008A402C">
        <w:rPr>
          <w:sz w:val="28"/>
          <w:szCs w:val="28"/>
        </w:rPr>
        <w:t>ст</w:t>
      </w:r>
      <w:r w:rsidR="00800425" w:rsidRPr="008A402C">
        <w:rPr>
          <w:sz w:val="28"/>
          <w:szCs w:val="28"/>
        </w:rPr>
        <w:t>і</w:t>
      </w:r>
      <w:r w:rsidR="00890CBD" w:rsidRPr="008A402C">
        <w:rPr>
          <w:sz w:val="28"/>
          <w:szCs w:val="28"/>
        </w:rPr>
        <w:t xml:space="preserve">, підтверджену довідкою закладу охорони здоров’я, не </w:t>
      </w:r>
      <w:r w:rsidRPr="008A402C">
        <w:rPr>
          <w:sz w:val="28"/>
          <w:szCs w:val="28"/>
        </w:rPr>
        <w:t>с</w:t>
      </w:r>
      <w:r w:rsidR="00890CBD" w:rsidRPr="008A402C">
        <w:rPr>
          <w:sz w:val="28"/>
          <w:szCs w:val="28"/>
        </w:rPr>
        <w:t>клала семе</w:t>
      </w:r>
      <w:r w:rsidRPr="008A402C">
        <w:rPr>
          <w:sz w:val="28"/>
          <w:szCs w:val="28"/>
        </w:rPr>
        <w:t>с</w:t>
      </w:r>
      <w:r w:rsidR="00890CBD" w:rsidRPr="008A402C">
        <w:rPr>
          <w:sz w:val="28"/>
          <w:szCs w:val="28"/>
        </w:rPr>
        <w:t>тровий контроль у строк, визначений навчальним планом, ма</w:t>
      </w:r>
      <w:r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 xml:space="preserve"> право на отримання академічної стипендії в розмірі мінімальної ординарної (звичайної) академічної стипенді</w:t>
      </w:r>
      <w:r w:rsidRPr="008A402C">
        <w:rPr>
          <w:sz w:val="28"/>
          <w:szCs w:val="28"/>
        </w:rPr>
        <w:t>ї</w:t>
      </w:r>
      <w:r w:rsidR="00890CBD" w:rsidRPr="008A402C">
        <w:rPr>
          <w:sz w:val="28"/>
          <w:szCs w:val="28"/>
        </w:rPr>
        <w:t xml:space="preserve"> на час ліквідац</w:t>
      </w:r>
      <w:r w:rsidRPr="008A402C">
        <w:rPr>
          <w:sz w:val="28"/>
          <w:szCs w:val="28"/>
        </w:rPr>
        <w:t xml:space="preserve">ії </w:t>
      </w:r>
      <w:r w:rsidR="00890CBD" w:rsidRPr="008A402C">
        <w:rPr>
          <w:sz w:val="28"/>
          <w:szCs w:val="28"/>
        </w:rPr>
        <w:t xml:space="preserve">академічної заборгованості. </w:t>
      </w:r>
    </w:p>
    <w:p w14:paraId="0E52549E" w14:textId="77777777" w:rsidR="009342F8" w:rsidRPr="008A402C" w:rsidRDefault="00AB3DA1" w:rsidP="00A602B7">
      <w:pPr>
        <w:pStyle w:val="a4"/>
        <w:numPr>
          <w:ilvl w:val="1"/>
          <w:numId w:val="1"/>
        </w:numPr>
        <w:tabs>
          <w:tab w:val="clear" w:pos="360"/>
          <w:tab w:val="left" w:pos="567"/>
          <w:tab w:val="left" w:pos="11199"/>
        </w:tabs>
        <w:spacing w:before="2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>З</w:t>
      </w:r>
      <w:r w:rsidR="00082A7C" w:rsidRPr="008A402C">
        <w:rPr>
          <w:sz w:val="28"/>
          <w:szCs w:val="28"/>
        </w:rPr>
        <w:t xml:space="preserve"> дозволу проректора з науково-</w:t>
      </w:r>
      <w:r w:rsidR="00890CBD" w:rsidRPr="008A402C">
        <w:rPr>
          <w:sz w:val="28"/>
          <w:szCs w:val="28"/>
        </w:rPr>
        <w:t>педагогічної роботи (навчально-виховний напрям) такій особі в</w:t>
      </w:r>
      <w:r w:rsidR="00082A7C" w:rsidRPr="008A402C">
        <w:rPr>
          <w:sz w:val="28"/>
          <w:szCs w:val="28"/>
        </w:rPr>
        <w:t>с</w:t>
      </w:r>
      <w:r w:rsidR="00890CBD" w:rsidRPr="008A402C">
        <w:rPr>
          <w:sz w:val="28"/>
          <w:szCs w:val="28"/>
        </w:rPr>
        <w:t>тановлю</w:t>
      </w:r>
      <w:r w:rsidR="00082A7C"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 xml:space="preserve">ться термін ліквідації академічної заборгованості, </w:t>
      </w:r>
      <w:r w:rsidR="00082A7C" w:rsidRPr="008A402C">
        <w:rPr>
          <w:sz w:val="28"/>
          <w:szCs w:val="28"/>
        </w:rPr>
        <w:t>але</w:t>
      </w:r>
      <w:r w:rsidR="00890CBD" w:rsidRPr="008A402C">
        <w:rPr>
          <w:sz w:val="28"/>
          <w:szCs w:val="28"/>
        </w:rPr>
        <w:t xml:space="preserve"> не більше як </w:t>
      </w:r>
      <w:r w:rsidR="00082A7C" w:rsidRPr="008A402C">
        <w:rPr>
          <w:sz w:val="28"/>
          <w:szCs w:val="28"/>
        </w:rPr>
        <w:t>місяць</w:t>
      </w:r>
      <w:r w:rsidR="00890CBD" w:rsidRPr="008A402C">
        <w:rPr>
          <w:sz w:val="28"/>
          <w:szCs w:val="28"/>
        </w:rPr>
        <w:t xml:space="preserve"> з дня припинення тимчасової непрацездатності, після </w:t>
      </w:r>
      <w:r w:rsidR="00082A7C" w:rsidRPr="008A402C">
        <w:rPr>
          <w:sz w:val="28"/>
          <w:szCs w:val="28"/>
        </w:rPr>
        <w:t>чого</w:t>
      </w:r>
      <w:r w:rsidR="00890CBD" w:rsidRPr="008A402C">
        <w:rPr>
          <w:sz w:val="28"/>
          <w:szCs w:val="28"/>
        </w:rPr>
        <w:t xml:space="preserve"> питання призначення</w:t>
      </w:r>
      <w:r w:rsidR="009945B0" w:rsidRPr="008A402C">
        <w:rPr>
          <w:sz w:val="28"/>
          <w:szCs w:val="28"/>
        </w:rPr>
        <w:t xml:space="preserve"> </w:t>
      </w:r>
      <w:r w:rsidR="00890CBD" w:rsidRPr="008A402C">
        <w:rPr>
          <w:sz w:val="28"/>
          <w:szCs w:val="28"/>
        </w:rPr>
        <w:t>академічної стипенді</w:t>
      </w:r>
      <w:r w:rsidR="00A602B7" w:rsidRPr="008A402C">
        <w:rPr>
          <w:sz w:val="28"/>
          <w:szCs w:val="28"/>
        </w:rPr>
        <w:t>ї</w:t>
      </w:r>
      <w:r w:rsidR="00890CBD" w:rsidRPr="008A402C">
        <w:rPr>
          <w:sz w:val="28"/>
          <w:szCs w:val="28"/>
        </w:rPr>
        <w:t xml:space="preserve"> такій особі вирішу</w:t>
      </w:r>
      <w:r w:rsidR="00A602B7"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 xml:space="preserve">ться на загальних підставах відповідно до </w:t>
      </w:r>
      <w:r w:rsidR="00A602B7" w:rsidRPr="008A402C">
        <w:rPr>
          <w:sz w:val="28"/>
          <w:szCs w:val="28"/>
        </w:rPr>
        <w:t>цих</w:t>
      </w:r>
      <w:r w:rsidR="00890CBD" w:rsidRPr="008A402C">
        <w:rPr>
          <w:sz w:val="28"/>
          <w:szCs w:val="28"/>
        </w:rPr>
        <w:t xml:space="preserve"> Правил. </w:t>
      </w:r>
    </w:p>
    <w:p w14:paraId="0784D8D1" w14:textId="77777777" w:rsidR="007C587D" w:rsidRPr="008A402C" w:rsidRDefault="00890CBD" w:rsidP="00A602B7">
      <w:pPr>
        <w:pStyle w:val="a4"/>
        <w:numPr>
          <w:ilvl w:val="1"/>
          <w:numId w:val="1"/>
        </w:numPr>
        <w:tabs>
          <w:tab w:val="clear" w:pos="360"/>
          <w:tab w:val="left" w:pos="567"/>
          <w:tab w:val="left" w:pos="11199"/>
        </w:tabs>
        <w:spacing w:before="2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>У разі, коли особі призначена академічна стипендія, здійснюються перерахунок коштів та виплата академічної стипендії в повному обсязі. Якщо особа втратить право на призначення академічної стипендії, виплата такої стипенді</w:t>
      </w:r>
      <w:r w:rsidR="00A602B7" w:rsidRPr="008A402C">
        <w:rPr>
          <w:sz w:val="28"/>
          <w:szCs w:val="28"/>
        </w:rPr>
        <w:t>ї</w:t>
      </w:r>
      <w:r w:rsidRPr="008A402C">
        <w:rPr>
          <w:sz w:val="28"/>
          <w:szCs w:val="28"/>
        </w:rPr>
        <w:t xml:space="preserve"> припиня</w:t>
      </w:r>
      <w:r w:rsidR="00A602B7" w:rsidRPr="008A402C">
        <w:rPr>
          <w:sz w:val="28"/>
          <w:szCs w:val="28"/>
        </w:rPr>
        <w:t>є</w:t>
      </w:r>
      <w:r w:rsidRPr="008A402C">
        <w:rPr>
          <w:sz w:val="28"/>
          <w:szCs w:val="28"/>
        </w:rPr>
        <w:t>ться, відшкодування коштів, отриманих нею під час ліквідац</w:t>
      </w:r>
      <w:r w:rsidR="00A602B7" w:rsidRPr="008A402C">
        <w:rPr>
          <w:sz w:val="28"/>
          <w:szCs w:val="28"/>
        </w:rPr>
        <w:t>ії</w:t>
      </w:r>
      <w:r w:rsidRPr="008A402C">
        <w:rPr>
          <w:sz w:val="28"/>
          <w:szCs w:val="28"/>
        </w:rPr>
        <w:t xml:space="preserve"> академічної заборгованості, не здійсню</w:t>
      </w:r>
      <w:r w:rsidR="00A602B7" w:rsidRPr="008A402C">
        <w:rPr>
          <w:sz w:val="28"/>
          <w:szCs w:val="28"/>
        </w:rPr>
        <w:t>є</w:t>
      </w:r>
      <w:r w:rsidRPr="008A402C">
        <w:rPr>
          <w:sz w:val="28"/>
          <w:szCs w:val="28"/>
        </w:rPr>
        <w:t>ться.</w:t>
      </w:r>
    </w:p>
    <w:p w14:paraId="0E7E6BDF" w14:textId="77777777" w:rsidR="007C587D" w:rsidRPr="008A402C" w:rsidRDefault="007C587D" w:rsidP="003A3396">
      <w:pPr>
        <w:tabs>
          <w:tab w:val="left" w:pos="11199"/>
        </w:tabs>
        <w:spacing w:before="6"/>
        <w:ind w:right="-33" w:firstLine="567"/>
        <w:rPr>
          <w:sz w:val="28"/>
          <w:szCs w:val="28"/>
        </w:rPr>
      </w:pPr>
    </w:p>
    <w:p w14:paraId="22FD085B" w14:textId="77777777" w:rsidR="007C587D" w:rsidRPr="008A402C" w:rsidRDefault="00112091" w:rsidP="00112091">
      <w:pPr>
        <w:pStyle w:val="a4"/>
        <w:tabs>
          <w:tab w:val="left" w:pos="0"/>
          <w:tab w:val="left" w:pos="11199"/>
        </w:tabs>
        <w:spacing w:before="1"/>
        <w:ind w:left="0" w:right="-33" w:firstLine="0"/>
        <w:jc w:val="center"/>
        <w:rPr>
          <w:b/>
          <w:sz w:val="28"/>
          <w:szCs w:val="28"/>
        </w:rPr>
      </w:pPr>
      <w:r w:rsidRPr="008A402C">
        <w:rPr>
          <w:b/>
          <w:sz w:val="28"/>
          <w:szCs w:val="28"/>
        </w:rPr>
        <w:t xml:space="preserve">3. </w:t>
      </w:r>
      <w:r w:rsidR="00890CBD" w:rsidRPr="008A402C">
        <w:rPr>
          <w:b/>
          <w:sz w:val="28"/>
          <w:szCs w:val="28"/>
        </w:rPr>
        <w:t>ПОРЯДОК ФОРМУВАННЯ РЕЙТ</w:t>
      </w:r>
      <w:r w:rsidR="00697D01" w:rsidRPr="008A402C">
        <w:rPr>
          <w:b/>
          <w:sz w:val="28"/>
          <w:szCs w:val="28"/>
        </w:rPr>
        <w:t>И</w:t>
      </w:r>
      <w:r w:rsidR="00890CBD" w:rsidRPr="008A402C">
        <w:rPr>
          <w:b/>
          <w:sz w:val="28"/>
          <w:szCs w:val="28"/>
        </w:rPr>
        <w:t>НГУ УСПІШНОСТІ</w:t>
      </w:r>
      <w:r w:rsidR="00F81861" w:rsidRPr="008A402C">
        <w:rPr>
          <w:b/>
          <w:sz w:val="28"/>
          <w:szCs w:val="28"/>
        </w:rPr>
        <w:t xml:space="preserve"> СТУДЕНТІВ</w:t>
      </w:r>
    </w:p>
    <w:p w14:paraId="60364354" w14:textId="77777777" w:rsidR="00112091" w:rsidRPr="008A402C" w:rsidRDefault="00112091" w:rsidP="003A3396">
      <w:pPr>
        <w:pStyle w:val="a4"/>
        <w:numPr>
          <w:ilvl w:val="1"/>
          <w:numId w:val="4"/>
        </w:numPr>
        <w:tabs>
          <w:tab w:val="clear" w:pos="360"/>
          <w:tab w:val="left" w:pos="567"/>
          <w:tab w:val="left" w:pos="11199"/>
        </w:tabs>
        <w:spacing w:before="10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3.1. </w:t>
      </w:r>
      <w:r w:rsidR="00890CBD" w:rsidRPr="008A402C">
        <w:rPr>
          <w:sz w:val="28"/>
          <w:szCs w:val="28"/>
        </w:rPr>
        <w:t>Порядок формування Рейт</w:t>
      </w:r>
      <w:r w:rsidRPr="008A402C">
        <w:rPr>
          <w:sz w:val="28"/>
          <w:szCs w:val="28"/>
        </w:rPr>
        <w:t>и</w:t>
      </w:r>
      <w:r w:rsidR="00890CBD" w:rsidRPr="008A402C">
        <w:rPr>
          <w:sz w:val="28"/>
          <w:szCs w:val="28"/>
        </w:rPr>
        <w:t>нгу в Університеті визна</w:t>
      </w:r>
      <w:r w:rsidRPr="008A402C">
        <w:rPr>
          <w:sz w:val="28"/>
          <w:szCs w:val="28"/>
        </w:rPr>
        <w:t>ч</w:t>
      </w:r>
      <w:r w:rsidR="00890CBD" w:rsidRPr="008A402C">
        <w:rPr>
          <w:sz w:val="28"/>
          <w:szCs w:val="28"/>
        </w:rPr>
        <w:t>а</w:t>
      </w:r>
      <w:r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>ться цими Правилами. Протягом навчального року зміни до порядку формування Рейтингу не вносяться.</w:t>
      </w:r>
    </w:p>
    <w:p w14:paraId="1CC1D72B" w14:textId="77777777" w:rsidR="00112091" w:rsidRPr="008A402C" w:rsidRDefault="00112091" w:rsidP="003A3396">
      <w:pPr>
        <w:pStyle w:val="a4"/>
        <w:numPr>
          <w:ilvl w:val="1"/>
          <w:numId w:val="4"/>
        </w:numPr>
        <w:tabs>
          <w:tab w:val="clear" w:pos="360"/>
          <w:tab w:val="left" w:pos="567"/>
          <w:tab w:val="left" w:pos="11199"/>
        </w:tabs>
        <w:spacing w:before="18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3.2. </w:t>
      </w:r>
      <w:r w:rsidR="00890CBD" w:rsidRPr="008A402C">
        <w:rPr>
          <w:sz w:val="28"/>
          <w:szCs w:val="28"/>
        </w:rPr>
        <w:t>Рейтинг, відповідно до якого студентам призначаються i виплачуються академічні стипендії протягом першого року навчання до першого семестрового контролю, форму</w:t>
      </w:r>
      <w:r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>ться на підставі конкурсного бала, отриманого ними під час вступу до Університету.</w:t>
      </w:r>
    </w:p>
    <w:p w14:paraId="53684471" w14:textId="7CB78719" w:rsidR="00112091" w:rsidRPr="008A402C" w:rsidRDefault="00112091" w:rsidP="00EF5C76">
      <w:pPr>
        <w:pStyle w:val="a4"/>
        <w:numPr>
          <w:ilvl w:val="1"/>
          <w:numId w:val="4"/>
        </w:numPr>
        <w:tabs>
          <w:tab w:val="clear" w:pos="360"/>
          <w:tab w:val="left" w:pos="567"/>
          <w:tab w:val="left" w:pos="1550"/>
          <w:tab w:val="left" w:pos="11199"/>
        </w:tabs>
        <w:spacing w:before="8"/>
        <w:ind w:left="0" w:right="-33" w:firstLine="567"/>
        <w:rPr>
          <w:sz w:val="28"/>
          <w:szCs w:val="28"/>
          <w:highlight w:val="yellow"/>
        </w:rPr>
      </w:pPr>
      <w:r w:rsidRPr="008A402C">
        <w:rPr>
          <w:sz w:val="28"/>
          <w:szCs w:val="28"/>
        </w:rPr>
        <w:t xml:space="preserve">3.3. </w:t>
      </w:r>
      <w:r w:rsidR="00AC027A" w:rsidRPr="008A402C">
        <w:rPr>
          <w:sz w:val="28"/>
          <w:szCs w:val="28"/>
          <w:shd w:val="clear" w:color="auto" w:fill="FFFFFF"/>
        </w:rPr>
        <w:t>Рейтинг, відповідно до якого студентам призначаються і виплачуються академічні стипендії протягом наступних навчальних семестрів, складається за результатами останнього навчального семестру в межах</w:t>
      </w:r>
      <w:r w:rsidR="006F28D1" w:rsidRPr="008A402C">
        <w:rPr>
          <w:sz w:val="28"/>
          <w:szCs w:val="28"/>
          <w:shd w:val="clear" w:color="auto" w:fill="FFFFFF"/>
        </w:rPr>
        <w:t xml:space="preserve"> кожного</w:t>
      </w:r>
      <w:r w:rsidR="00AC027A" w:rsidRPr="008A402C">
        <w:rPr>
          <w:sz w:val="28"/>
          <w:szCs w:val="28"/>
          <w:shd w:val="clear" w:color="auto" w:fill="FFFFFF"/>
        </w:rPr>
        <w:t xml:space="preserve">  </w:t>
      </w:r>
      <w:r w:rsidR="00AC027A" w:rsidRPr="009C6926">
        <w:rPr>
          <w:sz w:val="28"/>
          <w:szCs w:val="28"/>
          <w:shd w:val="clear" w:color="auto" w:fill="FFFFFF"/>
        </w:rPr>
        <w:t>факультету</w:t>
      </w:r>
      <w:r w:rsidR="009C6926" w:rsidRPr="009C6926">
        <w:rPr>
          <w:sz w:val="28"/>
          <w:szCs w:val="28"/>
          <w:shd w:val="clear" w:color="auto" w:fill="FFFFFF"/>
        </w:rPr>
        <w:t>/</w:t>
      </w:r>
      <w:r w:rsidR="006F28D1" w:rsidRPr="009C6926">
        <w:rPr>
          <w:sz w:val="28"/>
          <w:szCs w:val="28"/>
          <w:shd w:val="clear" w:color="auto" w:fill="FFFFFF"/>
        </w:rPr>
        <w:t xml:space="preserve"> </w:t>
      </w:r>
      <w:r w:rsidR="006F28D1" w:rsidRPr="009C6926">
        <w:rPr>
          <w:sz w:val="28"/>
          <w:szCs w:val="28"/>
        </w:rPr>
        <w:t>навчально-наукового  інституту</w:t>
      </w:r>
      <w:r w:rsidR="006F28D1" w:rsidRPr="008A402C">
        <w:rPr>
          <w:sz w:val="28"/>
          <w:szCs w:val="28"/>
          <w:shd w:val="clear" w:color="auto" w:fill="FFFFFF"/>
        </w:rPr>
        <w:t xml:space="preserve">,  на кожному </w:t>
      </w:r>
      <w:r w:rsidR="00AC027A" w:rsidRPr="008A402C">
        <w:rPr>
          <w:sz w:val="28"/>
          <w:szCs w:val="28"/>
          <w:shd w:val="clear" w:color="auto" w:fill="FFFFFF"/>
        </w:rPr>
        <w:t>курс</w:t>
      </w:r>
      <w:r w:rsidR="006F28D1" w:rsidRPr="008A402C">
        <w:rPr>
          <w:sz w:val="28"/>
          <w:szCs w:val="28"/>
          <w:shd w:val="clear" w:color="auto" w:fill="FFFFFF"/>
        </w:rPr>
        <w:t>і  і за кожною спеціальністю</w:t>
      </w:r>
      <w:r w:rsidR="00AC027A" w:rsidRPr="008A402C">
        <w:rPr>
          <w:sz w:val="28"/>
          <w:szCs w:val="28"/>
          <w:shd w:val="clear" w:color="auto" w:fill="FFFFFF"/>
        </w:rPr>
        <w:t xml:space="preserve"> на підставі успішності з кожного освітнього компонента з урахуванням участі у науковій, науково-технічній діяльності (творчій активності для мистецьких спеціальностей), громадському житті та спортивній діяльності. </w:t>
      </w:r>
      <w:r w:rsidR="009540A8" w:rsidRPr="008A402C">
        <w:rPr>
          <w:sz w:val="28"/>
          <w:szCs w:val="28"/>
          <w:shd w:val="clear" w:color="auto" w:fill="FFFFFF"/>
        </w:rPr>
        <w:t xml:space="preserve"> Процедура визначення рейтингового </w:t>
      </w:r>
      <w:r w:rsidR="00C02FE3" w:rsidRPr="008A402C">
        <w:rPr>
          <w:sz w:val="28"/>
          <w:szCs w:val="28"/>
          <w:shd w:val="clear" w:color="auto" w:fill="FFFFFF"/>
        </w:rPr>
        <w:t>бал</w:t>
      </w:r>
      <w:r w:rsidR="00C02FE3">
        <w:rPr>
          <w:sz w:val="28"/>
          <w:szCs w:val="28"/>
          <w:shd w:val="clear" w:color="auto" w:fill="FFFFFF"/>
        </w:rPr>
        <w:t>у</w:t>
      </w:r>
      <w:r w:rsidR="009540A8" w:rsidRPr="008A402C">
        <w:rPr>
          <w:sz w:val="28"/>
          <w:szCs w:val="28"/>
          <w:shd w:val="clear" w:color="auto" w:fill="FFFFFF"/>
        </w:rPr>
        <w:t>, що визначає місце особи в рейтингу, є однаковою для здобувачів вищої освіти, які навчаються на одному факультеті (в навчально-науковому інституті), курсі за однією спеціальністю у відповідному закладі вищої освіти</w:t>
      </w:r>
      <w:r w:rsidR="00787352" w:rsidRPr="008A402C">
        <w:rPr>
          <w:sz w:val="28"/>
          <w:szCs w:val="28"/>
          <w:shd w:val="clear" w:color="auto" w:fill="FFFFFF"/>
        </w:rPr>
        <w:t>.</w:t>
      </w:r>
    </w:p>
    <w:p w14:paraId="62168940" w14:textId="0B5F2B0B" w:rsidR="00112091" w:rsidRPr="008A402C" w:rsidRDefault="00112091" w:rsidP="003A3396">
      <w:pPr>
        <w:pStyle w:val="a4"/>
        <w:numPr>
          <w:ilvl w:val="2"/>
          <w:numId w:val="4"/>
        </w:numPr>
        <w:tabs>
          <w:tab w:val="clear" w:pos="360"/>
          <w:tab w:val="left" w:pos="567"/>
          <w:tab w:val="left" w:pos="1542"/>
          <w:tab w:val="left" w:pos="11199"/>
        </w:tabs>
        <w:spacing w:before="8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3.4. </w:t>
      </w:r>
      <w:r w:rsidR="00890CBD" w:rsidRPr="008A402C">
        <w:rPr>
          <w:sz w:val="28"/>
          <w:szCs w:val="28"/>
        </w:rPr>
        <w:t xml:space="preserve">До Рейтингу включаються всі студенти, які навчаються в межах одного </w:t>
      </w:r>
      <w:r w:rsidR="00890CBD" w:rsidRPr="009C6926">
        <w:rPr>
          <w:sz w:val="28"/>
          <w:szCs w:val="28"/>
        </w:rPr>
        <w:t>факультету</w:t>
      </w:r>
      <w:r w:rsidR="009C6926" w:rsidRPr="009C6926">
        <w:rPr>
          <w:sz w:val="28"/>
          <w:szCs w:val="28"/>
          <w:shd w:val="clear" w:color="auto" w:fill="FFFFFF"/>
        </w:rPr>
        <w:t>/</w:t>
      </w:r>
      <w:r w:rsidR="00F06949" w:rsidRPr="009C6926">
        <w:rPr>
          <w:sz w:val="28"/>
          <w:szCs w:val="28"/>
          <w:shd w:val="clear" w:color="auto" w:fill="FFFFFF"/>
        </w:rPr>
        <w:t>навчально-наукового інституту</w:t>
      </w:r>
      <w:r w:rsidR="00890CBD" w:rsidRPr="009C6926">
        <w:rPr>
          <w:sz w:val="28"/>
          <w:szCs w:val="28"/>
        </w:rPr>
        <w:t>,</w:t>
      </w:r>
      <w:r w:rsidR="00890CBD" w:rsidRPr="008A402C">
        <w:rPr>
          <w:sz w:val="28"/>
          <w:szCs w:val="28"/>
        </w:rPr>
        <w:t xml:space="preserve"> на певному курсі та за певною спеціальністю, крім осіб, які:</w:t>
      </w:r>
    </w:p>
    <w:p w14:paraId="159C532A" w14:textId="77777777" w:rsidR="00C9593A" w:rsidRPr="008A402C" w:rsidRDefault="00112091" w:rsidP="00C9593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8A402C">
        <w:rPr>
          <w:sz w:val="28"/>
          <w:szCs w:val="28"/>
          <w:lang w:val="uk-UA"/>
        </w:rPr>
        <w:t xml:space="preserve">3.4.1. </w:t>
      </w:r>
      <w:r w:rsidR="00C9593A" w:rsidRPr="008A402C">
        <w:rPr>
          <w:sz w:val="28"/>
          <w:szCs w:val="28"/>
          <w:lang w:val="uk-UA"/>
        </w:rPr>
        <w:t>протягом навчального семестру до початку поточного семестрового контролю з будь-якого освітнього компонента набрали меншу кількість балів, ніж визначена в Університеті межа незадовільного навчання;</w:t>
      </w:r>
    </w:p>
    <w:p w14:paraId="292F2FDA" w14:textId="77777777" w:rsidR="00C9593A" w:rsidRPr="008A402C" w:rsidRDefault="00C9593A" w:rsidP="00C9593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" w:name="n348"/>
      <w:bookmarkEnd w:id="2"/>
      <w:r w:rsidRPr="008A402C">
        <w:rPr>
          <w:sz w:val="28"/>
          <w:szCs w:val="28"/>
          <w:lang w:val="uk-UA"/>
        </w:rPr>
        <w:t xml:space="preserve">3.4.2. мають навчальне навантаження у кредитах Європейської кредитної трансферно-накопичувальної системи на поточний навчальний рік в обсязі, </w:t>
      </w:r>
      <w:r w:rsidRPr="008A402C">
        <w:rPr>
          <w:sz w:val="28"/>
          <w:szCs w:val="28"/>
          <w:lang w:val="uk-UA"/>
        </w:rPr>
        <w:lastRenderedPageBreak/>
        <w:t xml:space="preserve">меншому ніж норматив, встановлений навчальним планом для відповідного факультету </w:t>
      </w:r>
      <w:r w:rsidRPr="008A402C">
        <w:rPr>
          <w:sz w:val="28"/>
          <w:szCs w:val="28"/>
          <w:shd w:val="clear" w:color="auto" w:fill="FFFFFF"/>
          <w:lang w:val="uk-UA"/>
        </w:rPr>
        <w:t>(навчально-наукового інституту)</w:t>
      </w:r>
      <w:r w:rsidRPr="008A402C">
        <w:rPr>
          <w:sz w:val="28"/>
          <w:szCs w:val="28"/>
          <w:lang w:val="uk-UA"/>
        </w:rPr>
        <w:t>, курсу та спеціальності;</w:t>
      </w:r>
    </w:p>
    <w:p w14:paraId="124B7D83" w14:textId="77777777" w:rsidR="00C9593A" w:rsidRPr="008A402C" w:rsidRDefault="00C9593A" w:rsidP="00C9593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" w:name="n480"/>
      <w:bookmarkStart w:id="4" w:name="n349"/>
      <w:bookmarkEnd w:id="3"/>
      <w:bookmarkEnd w:id="4"/>
      <w:r w:rsidRPr="008A402C">
        <w:rPr>
          <w:sz w:val="28"/>
          <w:szCs w:val="28"/>
          <w:lang w:val="uk-UA"/>
        </w:rPr>
        <w:t xml:space="preserve">3.4.3. станом на перше число місяця, що настає після закінчення семестрового контролю згідно з навчальним планом, мають академічну заборгованість; </w:t>
      </w:r>
      <w:bookmarkStart w:id="5" w:name="n350"/>
      <w:bookmarkEnd w:id="5"/>
    </w:p>
    <w:p w14:paraId="751AD0B8" w14:textId="77777777" w:rsidR="00C9593A" w:rsidRPr="008A402C" w:rsidRDefault="00C9593A" w:rsidP="00C9593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A402C">
        <w:rPr>
          <w:sz w:val="28"/>
          <w:szCs w:val="28"/>
          <w:lang w:val="uk-UA"/>
        </w:rPr>
        <w:t>3.4.4. під час семестрового контролю здійснювали повторне складення контрольних заходів з метою покращення отриманих раніше оцінок;</w:t>
      </w:r>
      <w:bookmarkStart w:id="6" w:name="n481"/>
      <w:bookmarkStart w:id="7" w:name="n351"/>
      <w:bookmarkEnd w:id="6"/>
      <w:bookmarkEnd w:id="7"/>
    </w:p>
    <w:p w14:paraId="20C623A6" w14:textId="77777777" w:rsidR="00C9593A" w:rsidRPr="008A402C" w:rsidRDefault="00C9593A" w:rsidP="00C9593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A402C">
        <w:rPr>
          <w:sz w:val="28"/>
          <w:szCs w:val="28"/>
          <w:lang w:val="uk-UA"/>
        </w:rPr>
        <w:t>3.4.5. до дати завершення семестрового контролю, визначеного навчальним планом, не склали семестровий контроль з будь-якого освітнього компонента.</w:t>
      </w:r>
    </w:p>
    <w:p w14:paraId="6C525412" w14:textId="77777777" w:rsidR="00112091" w:rsidRPr="008A402C" w:rsidRDefault="00112091" w:rsidP="003A3396">
      <w:pPr>
        <w:pStyle w:val="a4"/>
        <w:numPr>
          <w:ilvl w:val="1"/>
          <w:numId w:val="4"/>
        </w:numPr>
        <w:tabs>
          <w:tab w:val="clear" w:pos="360"/>
          <w:tab w:val="left" w:pos="567"/>
          <w:tab w:val="left" w:pos="1535"/>
          <w:tab w:val="left" w:pos="11199"/>
        </w:tabs>
        <w:spacing w:before="8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3.5. </w:t>
      </w:r>
      <w:r w:rsidR="00890CBD" w:rsidRPr="008A402C">
        <w:rPr>
          <w:sz w:val="28"/>
          <w:szCs w:val="28"/>
        </w:rPr>
        <w:t>Рейтинг форму</w:t>
      </w:r>
      <w:r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>ться за рейтинговим балом від більшого до меншого.</w:t>
      </w:r>
    </w:p>
    <w:p w14:paraId="2D701C4B" w14:textId="77777777" w:rsidR="007C587D" w:rsidRPr="008A402C" w:rsidRDefault="00112091" w:rsidP="003A3396">
      <w:pPr>
        <w:pStyle w:val="a4"/>
        <w:numPr>
          <w:ilvl w:val="1"/>
          <w:numId w:val="4"/>
        </w:numPr>
        <w:tabs>
          <w:tab w:val="clear" w:pos="360"/>
          <w:tab w:val="left" w:pos="567"/>
          <w:tab w:val="left" w:pos="1535"/>
          <w:tab w:val="left" w:pos="11199"/>
        </w:tabs>
        <w:spacing w:before="8"/>
        <w:ind w:left="0"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3.6. </w:t>
      </w:r>
      <w:r w:rsidR="00890CBD" w:rsidRPr="008A402C">
        <w:rPr>
          <w:sz w:val="28"/>
          <w:szCs w:val="28"/>
        </w:rPr>
        <w:t xml:space="preserve">Рейтинговий бал студента </w:t>
      </w:r>
      <w:r w:rsidR="00890CBD" w:rsidRPr="008A402C">
        <w:rPr>
          <w:i/>
          <w:sz w:val="28"/>
          <w:szCs w:val="28"/>
        </w:rPr>
        <w:t xml:space="preserve">(R) </w:t>
      </w:r>
      <w:r w:rsidR="00890CBD" w:rsidRPr="008A402C">
        <w:rPr>
          <w:sz w:val="28"/>
          <w:szCs w:val="28"/>
        </w:rPr>
        <w:t>розрахову</w:t>
      </w:r>
      <w:r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>ться за формулою</w:t>
      </w:r>
    </w:p>
    <w:p w14:paraId="40FA367F" w14:textId="77777777" w:rsidR="00112091" w:rsidRPr="008A402C" w:rsidRDefault="00112091" w:rsidP="00112091">
      <w:pPr>
        <w:tabs>
          <w:tab w:val="left" w:pos="1381"/>
          <w:tab w:val="left" w:pos="1999"/>
          <w:tab w:val="left" w:pos="2361"/>
          <w:tab w:val="left" w:pos="3140"/>
          <w:tab w:val="left" w:pos="4095"/>
          <w:tab w:val="left" w:pos="4425"/>
          <w:tab w:val="center" w:pos="5255"/>
          <w:tab w:val="left" w:pos="11199"/>
        </w:tabs>
        <w:spacing w:before="185"/>
        <w:ind w:right="-33" w:firstLine="567"/>
        <w:rPr>
          <w:i/>
          <w:sz w:val="28"/>
          <w:szCs w:val="28"/>
        </w:rPr>
      </w:pPr>
      <w:r w:rsidRPr="008A402C">
        <w:rPr>
          <w:i/>
          <w:sz w:val="28"/>
          <w:szCs w:val="28"/>
        </w:rPr>
        <w:tab/>
      </w:r>
      <w:r w:rsidRPr="008A402C">
        <w:rPr>
          <w:i/>
          <w:sz w:val="28"/>
          <w:szCs w:val="28"/>
        </w:rPr>
        <w:tab/>
      </w:r>
      <w:r w:rsidRPr="008A402C">
        <w:rPr>
          <w:i/>
          <w:sz w:val="28"/>
          <w:szCs w:val="28"/>
        </w:rPr>
        <w:tab/>
      </w:r>
      <w:r w:rsidRPr="008A402C">
        <w:rPr>
          <w:i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R</m:t>
        </m:r>
        <m:r>
          <w:rPr>
            <w:rFonts w:ascii="Cambria Math"/>
            <w:sz w:val="28"/>
            <w:szCs w:val="28"/>
          </w:rPr>
          <m:t>=0,95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+...+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/>
            <w:sz w:val="28"/>
            <w:szCs w:val="28"/>
          </w:rPr>
          <m:t>+0,05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nary>
      </m:oMath>
      <w:r w:rsidR="00701DAB" w:rsidRPr="008A402C">
        <w:rPr>
          <w:i/>
          <w:sz w:val="28"/>
          <w:szCs w:val="28"/>
        </w:rPr>
        <w:t>,</w:t>
      </w:r>
    </w:p>
    <w:p w14:paraId="5A098A64" w14:textId="77777777" w:rsidR="007C587D" w:rsidRPr="008A402C" w:rsidRDefault="00112091" w:rsidP="00112091">
      <w:pPr>
        <w:tabs>
          <w:tab w:val="left" w:pos="1381"/>
          <w:tab w:val="left" w:pos="1999"/>
          <w:tab w:val="left" w:pos="2361"/>
          <w:tab w:val="left" w:pos="3140"/>
          <w:tab w:val="left" w:pos="4095"/>
          <w:tab w:val="left" w:pos="4425"/>
          <w:tab w:val="center" w:pos="5255"/>
          <w:tab w:val="left" w:pos="11199"/>
        </w:tabs>
        <w:spacing w:before="185"/>
        <w:ind w:right="-33" w:firstLine="567"/>
        <w:rPr>
          <w:sz w:val="28"/>
          <w:szCs w:val="28"/>
        </w:rPr>
      </w:pPr>
      <w:r w:rsidRPr="008A402C">
        <w:rPr>
          <w:sz w:val="28"/>
          <w:szCs w:val="28"/>
        </w:rPr>
        <w:t xml:space="preserve">де </w:t>
      </w:r>
      <w:r w:rsidRPr="008A402C">
        <w:rPr>
          <w:i/>
          <w:sz w:val="28"/>
          <w:szCs w:val="28"/>
        </w:rPr>
        <w:t>0,95</w:t>
      </w:r>
      <w:r w:rsidRPr="008A402C">
        <w:rPr>
          <w:sz w:val="28"/>
          <w:szCs w:val="28"/>
        </w:rPr>
        <w:t xml:space="preserve"> та </w:t>
      </w:r>
      <w:r w:rsidRPr="008A402C">
        <w:rPr>
          <w:i/>
          <w:sz w:val="28"/>
          <w:szCs w:val="28"/>
        </w:rPr>
        <w:t>0,05</w:t>
      </w:r>
      <w:r w:rsidRPr="008A402C">
        <w:rPr>
          <w:sz w:val="28"/>
          <w:szCs w:val="28"/>
        </w:rPr>
        <w:t xml:space="preserve"> - в</w:t>
      </w:r>
      <w:r w:rsidR="00890CBD" w:rsidRPr="008A402C">
        <w:rPr>
          <w:sz w:val="28"/>
          <w:szCs w:val="28"/>
        </w:rPr>
        <w:t>агові коефіці</w:t>
      </w:r>
      <w:r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>нти;</w:t>
      </w:r>
    </w:p>
    <w:p w14:paraId="3B0EF984" w14:textId="77777777" w:rsidR="007C587D" w:rsidRPr="008A402C" w:rsidRDefault="006D61DD" w:rsidP="003A3396">
      <w:pPr>
        <w:pStyle w:val="21"/>
        <w:tabs>
          <w:tab w:val="left" w:pos="11199"/>
        </w:tabs>
        <w:spacing w:before="63"/>
        <w:ind w:left="0" w:right="-33"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=1</m:t>
            </m:r>
            <m:r>
              <w:rPr>
                <w:rFonts w:ascii="Cambria Math"/>
                <w:sz w:val="28"/>
                <w:szCs w:val="28"/>
              </w:rPr>
              <m:t>…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9952C6" w:rsidRPr="00E16F7A">
        <w:rPr>
          <w:sz w:val="28"/>
          <w:szCs w:val="28"/>
        </w:rPr>
        <w:t>-</w:t>
      </w:r>
      <w:r w:rsidR="00C43C8E" w:rsidRPr="00E16F7A">
        <w:rPr>
          <w:sz w:val="28"/>
          <w:szCs w:val="28"/>
        </w:rPr>
        <w:t xml:space="preserve"> </w:t>
      </w:r>
      <w:r w:rsidR="00890CBD" w:rsidRPr="008A402C">
        <w:rPr>
          <w:sz w:val="28"/>
          <w:szCs w:val="28"/>
        </w:rPr>
        <w:t xml:space="preserve">кількість балів, отриманих з </w:t>
      </w:r>
      <w:r w:rsidR="00890CBD" w:rsidRPr="008A402C">
        <w:rPr>
          <w:i/>
          <w:sz w:val="28"/>
          <w:szCs w:val="28"/>
        </w:rPr>
        <w:t>i-</w:t>
      </w:r>
      <w:r w:rsidR="009952C6" w:rsidRPr="00E16F7A">
        <w:rPr>
          <w:i/>
          <w:sz w:val="28"/>
          <w:szCs w:val="28"/>
        </w:rPr>
        <w:t>го</w:t>
      </w:r>
      <w:r w:rsidR="00C43C8E" w:rsidRPr="00E16F7A">
        <w:rPr>
          <w:i/>
          <w:sz w:val="28"/>
          <w:szCs w:val="28"/>
        </w:rPr>
        <w:t xml:space="preserve"> </w:t>
      </w:r>
      <w:r w:rsidR="009E0D39" w:rsidRPr="008A402C">
        <w:rPr>
          <w:sz w:val="28"/>
          <w:szCs w:val="28"/>
        </w:rPr>
        <w:t>освітнього компонента</w:t>
      </w:r>
      <w:r w:rsidR="00890CBD" w:rsidRPr="008A402C">
        <w:rPr>
          <w:sz w:val="28"/>
          <w:szCs w:val="28"/>
        </w:rPr>
        <w:t xml:space="preserve"> в поточному семестрі;</w:t>
      </w:r>
    </w:p>
    <w:p w14:paraId="488718F7" w14:textId="77777777" w:rsidR="00E21472" w:rsidRPr="00E16F7A" w:rsidRDefault="007B2B11" w:rsidP="007B2B11">
      <w:pPr>
        <w:pStyle w:val="31"/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76"/>
        <w:ind w:left="0" w:right="-33" w:firstLine="567"/>
      </w:pPr>
      <w:r w:rsidRPr="00E16F7A">
        <w:rPr>
          <w:i/>
        </w:rPr>
        <w:t>n</w:t>
      </w:r>
      <w:r w:rsidR="00C43C8E" w:rsidRPr="00E16F7A">
        <w:t xml:space="preserve"> –</w:t>
      </w:r>
      <w:r w:rsidR="009952C6" w:rsidRPr="00E16F7A">
        <w:t xml:space="preserve"> </w:t>
      </w:r>
      <w:r w:rsidR="00421ECA" w:rsidRPr="008A402C">
        <w:t>кількість</w:t>
      </w:r>
      <w:r w:rsidR="00C43C8E" w:rsidRPr="008A402C">
        <w:t xml:space="preserve"> </w:t>
      </w:r>
      <w:r w:rsidR="009E0D39" w:rsidRPr="00E16F7A">
        <w:t>освітніх компонентів</w:t>
      </w:r>
      <w:r w:rsidRPr="008A402C">
        <w:t xml:space="preserve"> поточному семестрі;</w:t>
      </w:r>
    </w:p>
    <w:p w14:paraId="01D597AC" w14:textId="77777777" w:rsidR="00E21472" w:rsidRPr="00E16F7A" w:rsidRDefault="006D61DD" w:rsidP="00E21472">
      <w:pPr>
        <w:pStyle w:val="31"/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76"/>
        <w:ind w:left="567" w:right="-33"/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b</m:t>
            </m:r>
          </m:e>
        </m:nary>
      </m:oMath>
      <w:r w:rsidR="00E21472" w:rsidRPr="00E16F7A">
        <w:t xml:space="preserve"> - сума додаткових балів (</w:t>
      </w:r>
      <m:oMath>
        <m:r>
          <w:rPr>
            <w:rFonts w:ascii="Cambria Math"/>
          </w:rPr>
          <m:t>0</m:t>
        </m:r>
        <m:r>
          <w:rPr>
            <w:rFonts w:ascii="Cambria Math"/>
          </w:rPr>
          <m:t>≤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b</m:t>
            </m:r>
          </m:e>
        </m:nary>
        <m:r>
          <w:rPr>
            <w:rFonts w:ascii="Cambria Math"/>
          </w:rPr>
          <m:t>≤</m:t>
        </m:r>
        <m:r>
          <w:rPr>
            <w:rFonts w:ascii="Cambria Math"/>
          </w:rPr>
          <m:t>100</m:t>
        </m:r>
      </m:oMath>
      <w:r w:rsidR="00E21472" w:rsidRPr="00E16F7A">
        <w:t>):</w:t>
      </w:r>
    </w:p>
    <w:p w14:paraId="7A285016" w14:textId="77777777" w:rsidR="00E21472" w:rsidRPr="00093DFF" w:rsidRDefault="006D61DD" w:rsidP="00E21472">
      <w:pPr>
        <w:pStyle w:val="31"/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76"/>
        <w:ind w:left="567" w:right="-33"/>
        <w:jc w:val="center"/>
        <w:rPr>
          <w:i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b</m:t>
            </m:r>
          </m:e>
        </m:nary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ms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="00E21472" w:rsidRPr="00093DFF">
        <w:rPr>
          <w:i/>
        </w:rPr>
        <w:t>,</w:t>
      </w:r>
    </w:p>
    <w:p w14:paraId="77955B72" w14:textId="77777777" w:rsidR="00E21472" w:rsidRPr="00093DFF" w:rsidRDefault="00E21472" w:rsidP="00E21472">
      <w:pPr>
        <w:pStyle w:val="31"/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76"/>
        <w:ind w:left="567" w:right="-33"/>
      </w:pPr>
      <w:r w:rsidRPr="008A402C">
        <w:t xml:space="preserve">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</m:oMath>
      <w:r w:rsidRPr="00093DFF">
        <w:t>- додаткові бали за науково-інноваційну діяльність;</w:t>
      </w:r>
    </w:p>
    <w:p w14:paraId="37E21422" w14:textId="77777777" w:rsidR="00E21472" w:rsidRPr="008A402C" w:rsidRDefault="006D61DD" w:rsidP="00E21472">
      <w:pPr>
        <w:pStyle w:val="31"/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76"/>
        <w:ind w:left="567" w:right="-33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ms</m:t>
            </m:r>
          </m:sub>
        </m:sSub>
      </m:oMath>
      <w:r w:rsidR="00E21472" w:rsidRPr="00093DFF">
        <w:t xml:space="preserve"> - </w:t>
      </w:r>
      <w:r w:rsidR="00E21472" w:rsidRPr="008A402C">
        <w:t>додаткові бали за творчу активність та спортивні досягнення;</w:t>
      </w:r>
    </w:p>
    <w:p w14:paraId="772B2F98" w14:textId="77777777" w:rsidR="00E21472" w:rsidRPr="008A402C" w:rsidRDefault="006D61DD" w:rsidP="00E21472">
      <w:pPr>
        <w:pStyle w:val="31"/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76"/>
        <w:ind w:left="567" w:right="-33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="00E21472" w:rsidRPr="00093DFF">
        <w:t xml:space="preserve"> - </w:t>
      </w:r>
      <w:r w:rsidR="00E21472" w:rsidRPr="008A402C">
        <w:t>додаткові бали за участь у громадському житті Університету.</w:t>
      </w:r>
    </w:p>
    <w:p w14:paraId="4ECDD2DA" w14:textId="77777777" w:rsidR="007C587D" w:rsidRPr="008A402C" w:rsidRDefault="00890CBD" w:rsidP="00DD0AE8">
      <w:pPr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97"/>
        <w:ind w:firstLine="567"/>
        <w:jc w:val="both"/>
        <w:rPr>
          <w:sz w:val="28"/>
          <w:szCs w:val="28"/>
        </w:rPr>
      </w:pPr>
      <w:r w:rsidRPr="008A402C">
        <w:rPr>
          <w:sz w:val="28"/>
          <w:szCs w:val="28"/>
        </w:rPr>
        <w:t>Значен</w:t>
      </w:r>
      <w:r w:rsidR="00902DF5" w:rsidRPr="008A402C">
        <w:rPr>
          <w:sz w:val="28"/>
          <w:szCs w:val="28"/>
        </w:rPr>
        <w:t>н</w:t>
      </w:r>
      <w:r w:rsidRPr="008A402C">
        <w:rPr>
          <w:sz w:val="28"/>
          <w:szCs w:val="28"/>
        </w:rPr>
        <w:t xml:space="preserve">я додаткового бала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 xml:space="preserve">b </m:t>
            </m:r>
          </m:e>
        </m:nary>
      </m:oMath>
      <w:r w:rsidRPr="008A402C">
        <w:rPr>
          <w:sz w:val="28"/>
          <w:szCs w:val="28"/>
        </w:rPr>
        <w:t>розрахову</w:t>
      </w:r>
      <w:r w:rsidR="00902DF5" w:rsidRPr="008A402C">
        <w:rPr>
          <w:sz w:val="28"/>
          <w:szCs w:val="28"/>
        </w:rPr>
        <w:t>є</w:t>
      </w:r>
      <w:r w:rsidRPr="008A402C">
        <w:rPr>
          <w:sz w:val="28"/>
          <w:szCs w:val="28"/>
        </w:rPr>
        <w:t>ться з урахуванням основних досягнень студента за поточний семестр, виходячи з переліку видів робіт та значень додаткових балів за кожну з них, наведених у Додатку 1 до Правил.</w:t>
      </w:r>
    </w:p>
    <w:p w14:paraId="491EE01E" w14:textId="77777777" w:rsidR="00146971" w:rsidRPr="00093DFF" w:rsidRDefault="00890CBD" w:rsidP="00D43C9D">
      <w:pPr>
        <w:pStyle w:val="31"/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76"/>
        <w:ind w:left="0"/>
      </w:pPr>
      <w:r w:rsidRPr="008A402C">
        <w:t>Якщо сума додаткових балів студента перевищу</w:t>
      </w:r>
      <w:r w:rsidR="00902DF5" w:rsidRPr="008A402C">
        <w:t>є</w:t>
      </w:r>
      <w:r w:rsidRPr="008A402C">
        <w:t xml:space="preserve"> визначене Універс</w:t>
      </w:r>
      <w:r w:rsidR="00902DF5" w:rsidRPr="008A402C">
        <w:t>и</w:t>
      </w:r>
      <w:r w:rsidRPr="008A402C">
        <w:t xml:space="preserve">тетом максимальне значення 100, то </w:t>
      </w:r>
      <w:r w:rsidR="00902DF5" w:rsidRPr="008A402C">
        <w:t xml:space="preserve">його </w:t>
      </w:r>
      <w:r w:rsidRPr="008A402C">
        <w:t>додатковий бал встановлю</w:t>
      </w:r>
      <w:r w:rsidR="00902DF5" w:rsidRPr="008A402C">
        <w:t>є</w:t>
      </w:r>
      <w:r w:rsidRPr="008A402C">
        <w:t>ться рівним</w:t>
      </w:r>
      <w:r w:rsidR="00902DF5" w:rsidRPr="008A402C">
        <w:t xml:space="preserve"> цьому максимальному значенню: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b</m:t>
            </m:r>
          </m:e>
        </m:nary>
        <m:r>
          <w:rPr>
            <w:rFonts w:ascii="Cambria Math"/>
          </w:rPr>
          <m:t>=100.</m:t>
        </m:r>
      </m:oMath>
    </w:p>
    <w:p w14:paraId="4088C075" w14:textId="0FA3A806" w:rsidR="00D43C9D" w:rsidRPr="008A402C" w:rsidRDefault="00146971" w:rsidP="00D43C9D">
      <w:pPr>
        <w:pStyle w:val="31"/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76"/>
        <w:ind w:left="0" w:firstLine="567"/>
      </w:pPr>
      <w:r w:rsidRPr="00093DFF">
        <w:t xml:space="preserve">3.7. </w:t>
      </w:r>
      <w:r w:rsidR="00890CBD" w:rsidRPr="008A402C">
        <w:t>Студент, який претенду</w:t>
      </w:r>
      <w:r w:rsidR="00D43C9D" w:rsidRPr="008A402C">
        <w:t>є</w:t>
      </w:r>
      <w:r w:rsidR="00890CBD" w:rsidRPr="008A402C">
        <w:t xml:space="preserve"> на врахування в Рейтингу додаткових балів, за тиждень до по</w:t>
      </w:r>
      <w:r w:rsidR="00D43C9D" w:rsidRPr="008A402C">
        <w:t>ч</w:t>
      </w:r>
      <w:r w:rsidR="00890CBD" w:rsidRPr="008A402C">
        <w:t xml:space="preserve">атку </w:t>
      </w:r>
      <w:r w:rsidR="00D43C9D" w:rsidRPr="008A402C">
        <w:t>сесії</w:t>
      </w:r>
      <w:r w:rsidR="00890CBD" w:rsidRPr="008A402C">
        <w:t xml:space="preserve"> особисто пода</w:t>
      </w:r>
      <w:r w:rsidR="00D43C9D" w:rsidRPr="008A402C">
        <w:t>є</w:t>
      </w:r>
      <w:r w:rsidR="00890CBD" w:rsidRPr="008A402C">
        <w:t xml:space="preserve"> відповідні документ</w:t>
      </w:r>
      <w:r w:rsidR="00D43C9D" w:rsidRPr="008A402C">
        <w:t>и</w:t>
      </w:r>
      <w:r w:rsidR="00890CBD" w:rsidRPr="008A402C">
        <w:t>, що підтверджують його досягнення, секретарю стипендіально</w:t>
      </w:r>
      <w:r w:rsidR="00D43C9D" w:rsidRPr="008A402C">
        <w:t>ї</w:t>
      </w:r>
      <w:r w:rsidR="00280187" w:rsidRPr="008A402C">
        <w:t xml:space="preserve"> комісії </w:t>
      </w:r>
      <w:r w:rsidR="00280187" w:rsidRPr="00093DFF">
        <w:t xml:space="preserve">факультету </w:t>
      </w:r>
      <w:r w:rsidR="00093DFF" w:rsidRPr="00093DFF">
        <w:rPr>
          <w:shd w:val="clear" w:color="auto" w:fill="FFFFFF"/>
        </w:rPr>
        <w:t>/</w:t>
      </w:r>
      <w:r w:rsidR="00280187" w:rsidRPr="00093DFF">
        <w:rPr>
          <w:shd w:val="clear" w:color="auto" w:fill="FFFFFF"/>
        </w:rPr>
        <w:t>навчально-наукового інституту</w:t>
      </w:r>
      <w:r w:rsidR="00890CBD" w:rsidRPr="00093DFF">
        <w:t>.</w:t>
      </w:r>
    </w:p>
    <w:p w14:paraId="594C0F03" w14:textId="7ECC04A2" w:rsidR="00E854B4" w:rsidRPr="008A402C" w:rsidRDefault="00D43C9D" w:rsidP="00E854B4">
      <w:pPr>
        <w:pStyle w:val="31"/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76"/>
        <w:ind w:left="0" w:firstLine="567"/>
      </w:pPr>
      <w:r w:rsidRPr="008A402C">
        <w:t xml:space="preserve">3.8. </w:t>
      </w:r>
      <w:r w:rsidR="00890CBD" w:rsidRPr="008A402C">
        <w:t xml:space="preserve">Стипендіальна комісія </w:t>
      </w:r>
      <w:r w:rsidR="00890CBD" w:rsidRPr="005F41EF">
        <w:t>факультету</w:t>
      </w:r>
      <w:r w:rsidR="005F41EF" w:rsidRPr="005F41EF">
        <w:rPr>
          <w:shd w:val="clear" w:color="auto" w:fill="FFFFFF"/>
        </w:rPr>
        <w:t>/</w:t>
      </w:r>
      <w:r w:rsidR="00F359E2" w:rsidRPr="005F41EF">
        <w:rPr>
          <w:shd w:val="clear" w:color="auto" w:fill="FFFFFF"/>
        </w:rPr>
        <w:t>навчально-наукового інституту</w:t>
      </w:r>
      <w:r w:rsidR="00890CBD" w:rsidRPr="008A402C">
        <w:t xml:space="preserve"> за результатами розгляду наданих студентом доку</w:t>
      </w:r>
      <w:r w:rsidR="00E854B4" w:rsidRPr="008A402C">
        <w:t>м</w:t>
      </w:r>
      <w:r w:rsidR="00890CBD" w:rsidRPr="008A402C">
        <w:t>ентів прийма</w:t>
      </w:r>
      <w:r w:rsidR="00E854B4" w:rsidRPr="008A402C">
        <w:t>є</w:t>
      </w:r>
      <w:r w:rsidR="00890CBD" w:rsidRPr="008A402C">
        <w:t xml:space="preserve"> рішення про врахування a</w:t>
      </w:r>
      <w:r w:rsidR="00F359E2" w:rsidRPr="008A402C">
        <w:t>б</w:t>
      </w:r>
      <w:r w:rsidR="00890CBD" w:rsidRPr="008A402C">
        <w:t>o неврахування додаткових балів у Рейтинг.</w:t>
      </w:r>
    </w:p>
    <w:p w14:paraId="55E8BD01" w14:textId="77777777" w:rsidR="00DC0B3A" w:rsidRPr="008A402C" w:rsidRDefault="00E854B4" w:rsidP="00DC0B3A">
      <w:pPr>
        <w:pStyle w:val="31"/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76"/>
        <w:ind w:left="0" w:firstLine="567"/>
      </w:pPr>
      <w:r w:rsidRPr="008A402C">
        <w:t xml:space="preserve">3.9. </w:t>
      </w:r>
      <w:r w:rsidR="00890CBD" w:rsidRPr="008A402C">
        <w:t xml:space="preserve">Проект розподілу додаткових балів (поіменний список з кількістю балів i </w:t>
      </w:r>
      <w:r w:rsidRPr="008A402C">
        <w:t>обґрунтуванням</w:t>
      </w:r>
      <w:r w:rsidR="00890CBD" w:rsidRPr="008A402C">
        <w:t>) оприлюдню</w:t>
      </w:r>
      <w:r w:rsidRPr="008A402C">
        <w:t>є</w:t>
      </w:r>
      <w:r w:rsidR="00890CBD" w:rsidRPr="008A402C">
        <w:t>ться на сайтах факультетів</w:t>
      </w:r>
      <w:r w:rsidR="00355BB2" w:rsidRPr="008A402C">
        <w:t xml:space="preserve"> </w:t>
      </w:r>
      <w:r w:rsidR="00355BB2" w:rsidRPr="008A402C">
        <w:rPr>
          <w:shd w:val="clear" w:color="auto" w:fill="FFFFFF"/>
        </w:rPr>
        <w:t xml:space="preserve">(навчально-наукових  інститутів) </w:t>
      </w:r>
      <w:r w:rsidR="00A03064" w:rsidRPr="008A402C">
        <w:t xml:space="preserve"> </w:t>
      </w:r>
      <w:r w:rsidR="00890CBD" w:rsidRPr="008A402C">
        <w:t xml:space="preserve">до початку </w:t>
      </w:r>
      <w:r w:rsidRPr="008A402C">
        <w:t>сесії</w:t>
      </w:r>
      <w:r w:rsidR="00890CBD" w:rsidRPr="008A402C">
        <w:t>.</w:t>
      </w:r>
    </w:p>
    <w:p w14:paraId="5CA7C42D" w14:textId="77777777" w:rsidR="00697D01" w:rsidRPr="008A402C" w:rsidRDefault="00DC0B3A" w:rsidP="00697D0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55E6">
        <w:rPr>
          <w:sz w:val="28"/>
          <w:szCs w:val="28"/>
          <w:lang w:val="uk-UA"/>
        </w:rPr>
        <w:lastRenderedPageBreak/>
        <w:t>3.10.</w:t>
      </w:r>
      <w:r w:rsidRPr="00C955E6">
        <w:rPr>
          <w:lang w:val="uk-UA"/>
        </w:rPr>
        <w:t xml:space="preserve"> </w:t>
      </w:r>
      <w:r w:rsidR="00697D01" w:rsidRPr="008A402C">
        <w:rPr>
          <w:sz w:val="28"/>
          <w:szCs w:val="28"/>
          <w:lang w:val="uk-UA"/>
        </w:rPr>
        <w:t>Перед початком підведення підсумків кожного семестрового контролю вчена рада Університету з урахуванням видатків на стипендіальне забезпечення,   в установленому законодавством порядку, визначає:</w:t>
      </w:r>
    </w:p>
    <w:p w14:paraId="2B1DD302" w14:textId="3427EB67" w:rsidR="00DC0B3A" w:rsidRPr="008A402C" w:rsidRDefault="00DC0B3A" w:rsidP="00DC0B3A">
      <w:pPr>
        <w:pStyle w:val="31"/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76"/>
        <w:ind w:left="0" w:firstLine="567"/>
      </w:pPr>
      <w:r w:rsidRPr="008A402C">
        <w:t xml:space="preserve">3.10.1. </w:t>
      </w:r>
      <w:r w:rsidR="00890CBD" w:rsidRPr="008A402C">
        <w:t xml:space="preserve">Загальний ліміт стипендіатів </w:t>
      </w:r>
      <w:r w:rsidRPr="008A402C">
        <w:t>-</w:t>
      </w:r>
      <w:r w:rsidR="00AD4877" w:rsidRPr="008A402C">
        <w:t xml:space="preserve"> </w:t>
      </w:r>
      <w:r w:rsidRPr="008A402C">
        <w:t>відсоток стипендіатів</w:t>
      </w:r>
      <w:r w:rsidR="00890CBD" w:rsidRPr="008A402C">
        <w:t>, яким признача</w:t>
      </w:r>
      <w:r w:rsidRPr="008A402C">
        <w:t>є</w:t>
      </w:r>
      <w:r w:rsidR="00890CBD" w:rsidRPr="008A402C">
        <w:t xml:space="preserve">ться академічна стипендія на основі здобутого ними рейтингового бала (включаючи академічну стипендію за особливі успіхи в навчанні) </w:t>
      </w:r>
      <w:r w:rsidRPr="008A402C">
        <w:t>-</w:t>
      </w:r>
      <w:r w:rsidR="00890CBD" w:rsidRPr="008A402C">
        <w:t xml:space="preserve"> однаковий для всіх </w:t>
      </w:r>
      <w:r w:rsidR="00890CBD" w:rsidRPr="00C955E6">
        <w:t>факультетів</w:t>
      </w:r>
      <w:r w:rsidR="00C955E6" w:rsidRPr="00C955E6">
        <w:rPr>
          <w:shd w:val="clear" w:color="auto" w:fill="FFFFFF"/>
        </w:rPr>
        <w:t>/</w:t>
      </w:r>
      <w:r w:rsidR="00AB52DB" w:rsidRPr="00C955E6">
        <w:rPr>
          <w:shd w:val="clear" w:color="auto" w:fill="FFFFFF"/>
        </w:rPr>
        <w:t>навчально-наукових інститутів</w:t>
      </w:r>
      <w:r w:rsidR="00890CBD" w:rsidRPr="008A402C">
        <w:t>, курсів та спеціальностей. Цей пока</w:t>
      </w:r>
      <w:r w:rsidRPr="008A402C">
        <w:t>з</w:t>
      </w:r>
      <w:r w:rsidR="00890CBD" w:rsidRPr="008A402C">
        <w:t>ник встановлю</w:t>
      </w:r>
      <w:r w:rsidRPr="008A402C">
        <w:t>є</w:t>
      </w:r>
      <w:r w:rsidR="00890CBD" w:rsidRPr="008A402C">
        <w:t>ться у відсотках (у діапа</w:t>
      </w:r>
      <w:r w:rsidRPr="008A402C">
        <w:t>з</w:t>
      </w:r>
      <w:r w:rsidR="00890CBD" w:rsidRPr="008A402C">
        <w:t xml:space="preserve">оні від 40 до 45) від фактичної кількості студентів денної форми </w:t>
      </w:r>
      <w:r w:rsidR="007A4234" w:rsidRPr="008A402C">
        <w:t>здобуття освіти</w:t>
      </w:r>
      <w:r w:rsidR="00890CBD" w:rsidRPr="008A402C">
        <w:t xml:space="preserve">,   які навчаються за </w:t>
      </w:r>
      <w:r w:rsidR="00701DAB" w:rsidRPr="008A402C">
        <w:t>д</w:t>
      </w:r>
      <w:r w:rsidR="00192593" w:rsidRPr="008A402C">
        <w:t>ержавним (регіональним) замовленням</w:t>
      </w:r>
      <w:r w:rsidR="00890CBD" w:rsidRPr="008A402C">
        <w:t xml:space="preserve"> на певному </w:t>
      </w:r>
      <w:r w:rsidR="001F47A4" w:rsidRPr="001727AB">
        <w:t>факультеті</w:t>
      </w:r>
      <w:r w:rsidR="00AB52DB" w:rsidRPr="001727AB">
        <w:t xml:space="preserve"> </w:t>
      </w:r>
      <w:r w:rsidR="001727AB" w:rsidRPr="001727AB">
        <w:rPr>
          <w:shd w:val="clear" w:color="auto" w:fill="FFFFFF"/>
        </w:rPr>
        <w:t>/</w:t>
      </w:r>
      <w:r w:rsidR="00AB52DB" w:rsidRPr="001727AB">
        <w:rPr>
          <w:shd w:val="clear" w:color="auto" w:fill="FFFFFF"/>
        </w:rPr>
        <w:t>в навчально-науковому інституті</w:t>
      </w:r>
      <w:r w:rsidR="00890CBD" w:rsidRPr="001727AB">
        <w:t>, курсі за певною спеціальністю стано</w:t>
      </w:r>
      <w:r w:rsidR="00890CBD" w:rsidRPr="008A402C">
        <w:t>м на перше число місяця, наступного за датою закінчення семестрового контролю.</w:t>
      </w:r>
    </w:p>
    <w:p w14:paraId="3234B358" w14:textId="77777777" w:rsidR="00DC0B3A" w:rsidRPr="008A402C" w:rsidRDefault="00DC0B3A" w:rsidP="00DC0B3A">
      <w:pPr>
        <w:pStyle w:val="31"/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76"/>
        <w:ind w:left="0" w:firstLine="567"/>
      </w:pPr>
      <w:r w:rsidRPr="008A402C">
        <w:t xml:space="preserve">3.10.2. </w:t>
      </w:r>
      <w:r w:rsidR="00890CBD" w:rsidRPr="008A402C">
        <w:t>Ліміт стипендіатів, яким призна</w:t>
      </w:r>
      <w:r w:rsidRPr="008A402C">
        <w:t>ч</w:t>
      </w:r>
      <w:r w:rsidR="00890CBD" w:rsidRPr="008A402C">
        <w:t>а</w:t>
      </w:r>
      <w:r w:rsidRPr="008A402C">
        <w:t>є</w:t>
      </w:r>
      <w:r w:rsidR="00890CBD" w:rsidRPr="008A402C">
        <w:t>ться академічна стипендія за особливі успіхи в навчанні на основі здобутого ними рейтингового бала</w:t>
      </w:r>
      <w:r w:rsidR="001F272E" w:rsidRPr="008A402C">
        <w:t xml:space="preserve"> в межах загального ліміту стипендіатів</w:t>
      </w:r>
      <w:r w:rsidR="00890CBD" w:rsidRPr="008A402C">
        <w:t>.</w:t>
      </w:r>
    </w:p>
    <w:p w14:paraId="2AD0F29D" w14:textId="77777777" w:rsidR="007C587D" w:rsidRPr="008A402C" w:rsidRDefault="00DC0B3A" w:rsidP="00DC0B3A">
      <w:pPr>
        <w:pStyle w:val="31"/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76"/>
        <w:ind w:left="0" w:firstLine="567"/>
      </w:pPr>
      <w:r w:rsidRPr="008A402C">
        <w:t xml:space="preserve">3.10.3. </w:t>
      </w:r>
      <w:r w:rsidR="00890CBD" w:rsidRPr="008A402C">
        <w:t xml:space="preserve">Ліміт стипендіатів з числа осіб, які зараховані на перший рік </w:t>
      </w:r>
      <w:r w:rsidR="007A4234" w:rsidRPr="008A402C">
        <w:t>здобуття освіти</w:t>
      </w:r>
      <w:r w:rsidR="00890CBD" w:rsidRPr="008A402C">
        <w:t xml:space="preserve"> i яким до першого семестрового контролю буде призначатися академічна стипендія на підставі конкурсного бала, здобутого під час вступу до Університету.</w:t>
      </w:r>
    </w:p>
    <w:p w14:paraId="2CF83AFE" w14:textId="06457BB7" w:rsidR="009342F8" w:rsidRPr="008A402C" w:rsidRDefault="00421ECA" w:rsidP="00BD0C35">
      <w:pPr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9"/>
        <w:ind w:right="-33" w:firstLine="567"/>
        <w:jc w:val="both"/>
        <w:rPr>
          <w:sz w:val="28"/>
          <w:szCs w:val="28"/>
        </w:rPr>
      </w:pPr>
      <w:r w:rsidRPr="008A402C">
        <w:rPr>
          <w:sz w:val="28"/>
          <w:szCs w:val="28"/>
        </w:rPr>
        <w:t xml:space="preserve">3.11. Кількість стипендіатів (включаючи академічну стипендію за особливі успіхи у навчанні) визначається стипендіальною комісією </w:t>
      </w:r>
      <w:r w:rsidR="001F47A4" w:rsidRPr="008A402C">
        <w:rPr>
          <w:sz w:val="28"/>
          <w:szCs w:val="28"/>
        </w:rPr>
        <w:t>фaкyльтeтy</w:t>
      </w:r>
      <w:r w:rsidR="00672C67">
        <w:rPr>
          <w:sz w:val="28"/>
          <w:szCs w:val="28"/>
        </w:rPr>
        <w:t>/</w:t>
      </w:r>
      <w:r w:rsidR="00893E3A" w:rsidRPr="008A402C">
        <w:rPr>
          <w:sz w:val="28"/>
          <w:szCs w:val="28"/>
          <w:shd w:val="clear" w:color="auto" w:fill="FFFFFF"/>
        </w:rPr>
        <w:t>навчально-наукового інституту</w:t>
      </w:r>
      <w:r w:rsidR="001F47A4" w:rsidRPr="008A402C">
        <w:rPr>
          <w:sz w:val="28"/>
          <w:szCs w:val="28"/>
        </w:rPr>
        <w:t xml:space="preserve"> </w:t>
      </w:r>
      <w:r w:rsidRPr="008A402C">
        <w:rPr>
          <w:sz w:val="28"/>
          <w:szCs w:val="28"/>
        </w:rPr>
        <w:t>на кожном</w:t>
      </w:r>
      <w:r w:rsidR="007A4234" w:rsidRPr="008A402C">
        <w:rPr>
          <w:sz w:val="28"/>
          <w:szCs w:val="28"/>
        </w:rPr>
        <w:t xml:space="preserve">у курсі за кожною спеціальністю </w:t>
      </w:r>
      <w:r w:rsidRPr="008A402C">
        <w:rPr>
          <w:sz w:val="28"/>
          <w:szCs w:val="28"/>
        </w:rPr>
        <w:t xml:space="preserve">шляхом округлення до цілого числа в бік зменшення добутку ліміту стипендіатів на фактичну кількість студентів денної форми </w:t>
      </w:r>
      <w:r w:rsidR="007A4234" w:rsidRPr="008A402C">
        <w:rPr>
          <w:sz w:val="28"/>
          <w:szCs w:val="28"/>
        </w:rPr>
        <w:t>здобуття освіти</w:t>
      </w:r>
      <w:r w:rsidRPr="008A402C">
        <w:rPr>
          <w:sz w:val="28"/>
          <w:szCs w:val="28"/>
        </w:rPr>
        <w:t xml:space="preserve">, які навчаються за </w:t>
      </w:r>
      <w:r w:rsidR="00701DAB" w:rsidRPr="008A402C">
        <w:rPr>
          <w:sz w:val="28"/>
          <w:szCs w:val="28"/>
        </w:rPr>
        <w:t>д</w:t>
      </w:r>
      <w:r w:rsidR="00192593" w:rsidRPr="008A402C">
        <w:rPr>
          <w:sz w:val="28"/>
          <w:szCs w:val="28"/>
        </w:rPr>
        <w:t>ержавним (регіональним) замовленням</w:t>
      </w:r>
      <w:r w:rsidRPr="008A402C">
        <w:rPr>
          <w:sz w:val="28"/>
          <w:szCs w:val="28"/>
        </w:rPr>
        <w:t xml:space="preserve"> на ць</w:t>
      </w:r>
      <w:r w:rsidR="007A4234" w:rsidRPr="008A402C">
        <w:rPr>
          <w:sz w:val="28"/>
          <w:szCs w:val="28"/>
        </w:rPr>
        <w:t xml:space="preserve">ому курсі за цією спеціальністю </w:t>
      </w:r>
      <w:r w:rsidRPr="008A402C">
        <w:rPr>
          <w:sz w:val="28"/>
          <w:szCs w:val="28"/>
        </w:rPr>
        <w:t xml:space="preserve">станом на перше число місяця, наступного за датою закінчення семестрового контролю, aбo приступили до навчання через десять днів після його початку (для студентів першого року навчання). </w:t>
      </w:r>
    </w:p>
    <w:p w14:paraId="49FBE077" w14:textId="62518D8A" w:rsidR="00421ECA" w:rsidRPr="008A402C" w:rsidRDefault="00421ECA" w:rsidP="00BD0C35">
      <w:pPr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9"/>
        <w:ind w:right="-33" w:firstLine="567"/>
        <w:jc w:val="both"/>
        <w:rPr>
          <w:sz w:val="28"/>
          <w:szCs w:val="28"/>
        </w:rPr>
      </w:pPr>
      <w:r w:rsidRPr="008A402C">
        <w:rPr>
          <w:sz w:val="28"/>
          <w:szCs w:val="28"/>
        </w:rPr>
        <w:t xml:space="preserve">У разі одночасної наявності на </w:t>
      </w:r>
      <w:r w:rsidRPr="00724811">
        <w:rPr>
          <w:sz w:val="28"/>
          <w:szCs w:val="28"/>
        </w:rPr>
        <w:t>факультеті</w:t>
      </w:r>
      <w:r w:rsidR="00724811" w:rsidRPr="00724811">
        <w:rPr>
          <w:sz w:val="28"/>
          <w:szCs w:val="28"/>
          <w:shd w:val="clear" w:color="auto" w:fill="FFFFFF"/>
        </w:rPr>
        <w:t>/</w:t>
      </w:r>
      <w:r w:rsidR="00F23AFA" w:rsidRPr="00724811">
        <w:rPr>
          <w:sz w:val="28"/>
          <w:szCs w:val="28"/>
          <w:shd w:val="clear" w:color="auto" w:fill="FFFFFF"/>
        </w:rPr>
        <w:t>в навчально-науковому інституті</w:t>
      </w:r>
      <w:r w:rsidRPr="00724811">
        <w:rPr>
          <w:sz w:val="28"/>
          <w:szCs w:val="28"/>
        </w:rPr>
        <w:t>,</w:t>
      </w:r>
      <w:r w:rsidRPr="008A402C">
        <w:rPr>
          <w:sz w:val="28"/>
          <w:szCs w:val="28"/>
        </w:rPr>
        <w:t xml:space="preserve"> курсі за певною спеціальністю студентів, які навчаються за повним та скороченим термінами навчання, кількість стипендіатів для них розраховується окремо.  </w:t>
      </w:r>
    </w:p>
    <w:p w14:paraId="5EDF05ED" w14:textId="7EB29EE5" w:rsidR="00421ECA" w:rsidRPr="008A402C" w:rsidRDefault="00421ECA" w:rsidP="00BD0C35">
      <w:pPr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9"/>
        <w:ind w:right="-33" w:firstLine="567"/>
        <w:jc w:val="both"/>
        <w:rPr>
          <w:sz w:val="28"/>
          <w:szCs w:val="28"/>
        </w:rPr>
      </w:pPr>
      <w:r w:rsidRPr="008A402C">
        <w:rPr>
          <w:sz w:val="28"/>
          <w:szCs w:val="28"/>
        </w:rPr>
        <w:t xml:space="preserve">У разі наявності до чотирьох осіб включно на одному </w:t>
      </w:r>
      <w:r w:rsidR="00DC67A0" w:rsidRPr="008A402C">
        <w:rPr>
          <w:sz w:val="28"/>
          <w:szCs w:val="28"/>
        </w:rPr>
        <w:t xml:space="preserve"> </w:t>
      </w:r>
      <w:r w:rsidR="00DC67A0" w:rsidRPr="00B41D34">
        <w:rPr>
          <w:sz w:val="28"/>
          <w:szCs w:val="28"/>
        </w:rPr>
        <w:t>ф</w:t>
      </w:r>
      <w:r w:rsidRPr="00B41D34">
        <w:rPr>
          <w:sz w:val="28"/>
          <w:szCs w:val="28"/>
        </w:rPr>
        <w:t>акультеті</w:t>
      </w:r>
      <w:r w:rsidR="00B41D34" w:rsidRPr="00B41D34">
        <w:rPr>
          <w:sz w:val="28"/>
          <w:szCs w:val="28"/>
          <w:shd w:val="clear" w:color="auto" w:fill="FFFFFF"/>
        </w:rPr>
        <w:t>/</w:t>
      </w:r>
      <w:r w:rsidR="00406953" w:rsidRPr="00B41D34">
        <w:rPr>
          <w:sz w:val="28"/>
          <w:szCs w:val="28"/>
          <w:shd w:val="clear" w:color="auto" w:fill="FFFFFF"/>
        </w:rPr>
        <w:t>в навчально-науковому інституті</w:t>
      </w:r>
      <w:r w:rsidR="00932F09" w:rsidRPr="00B41D34">
        <w:rPr>
          <w:sz w:val="28"/>
          <w:szCs w:val="28"/>
        </w:rPr>
        <w:t xml:space="preserve">, </w:t>
      </w:r>
      <w:r w:rsidRPr="00B41D34">
        <w:rPr>
          <w:sz w:val="28"/>
          <w:szCs w:val="28"/>
        </w:rPr>
        <w:t>курсі за певною спе</w:t>
      </w:r>
      <w:r w:rsidRPr="008A402C">
        <w:rPr>
          <w:sz w:val="28"/>
          <w:szCs w:val="28"/>
        </w:rPr>
        <w:t xml:space="preserve">ціальністю встановлюється, що кількість стипендіатів складає одну </w:t>
      </w:r>
      <w:r w:rsidR="006D74A9" w:rsidRPr="008A402C">
        <w:rPr>
          <w:sz w:val="28"/>
          <w:szCs w:val="28"/>
        </w:rPr>
        <w:t>або</w:t>
      </w:r>
      <w:r w:rsidRPr="008A402C">
        <w:rPr>
          <w:sz w:val="28"/>
          <w:szCs w:val="28"/>
        </w:rPr>
        <w:t xml:space="preserve"> дві особи за рішенням стипендіальної комісії </w:t>
      </w:r>
      <w:r w:rsidRPr="00D21C9C">
        <w:rPr>
          <w:sz w:val="28"/>
          <w:szCs w:val="28"/>
        </w:rPr>
        <w:t>факультету</w:t>
      </w:r>
      <w:r w:rsidR="00D21C9C" w:rsidRPr="00D21C9C">
        <w:rPr>
          <w:sz w:val="28"/>
          <w:szCs w:val="28"/>
          <w:shd w:val="clear" w:color="auto" w:fill="FFFFFF"/>
        </w:rPr>
        <w:t>/</w:t>
      </w:r>
      <w:r w:rsidR="00406953" w:rsidRPr="00D21C9C">
        <w:rPr>
          <w:sz w:val="28"/>
          <w:szCs w:val="28"/>
          <w:shd w:val="clear" w:color="auto" w:fill="FFFFFF"/>
        </w:rPr>
        <w:t>навчально-наукового інституту</w:t>
      </w:r>
      <w:r w:rsidRPr="008A402C">
        <w:rPr>
          <w:sz w:val="28"/>
          <w:szCs w:val="28"/>
        </w:rPr>
        <w:t xml:space="preserve">. За наявності до двох осіб включно на одному </w:t>
      </w:r>
      <w:r w:rsidRPr="00D21C9C">
        <w:rPr>
          <w:sz w:val="28"/>
          <w:szCs w:val="28"/>
        </w:rPr>
        <w:t>факультеті</w:t>
      </w:r>
      <w:r w:rsidR="00D21C9C" w:rsidRPr="00D21C9C">
        <w:rPr>
          <w:sz w:val="28"/>
          <w:szCs w:val="28"/>
          <w:shd w:val="clear" w:color="auto" w:fill="FFFFFF"/>
        </w:rPr>
        <w:t>/</w:t>
      </w:r>
      <w:r w:rsidR="002720EC" w:rsidRPr="00D21C9C">
        <w:rPr>
          <w:sz w:val="28"/>
          <w:szCs w:val="28"/>
          <w:shd w:val="clear" w:color="auto" w:fill="FFFFFF"/>
        </w:rPr>
        <w:t>в навчально-науковому інституті</w:t>
      </w:r>
      <w:r w:rsidRPr="00D21C9C">
        <w:rPr>
          <w:sz w:val="28"/>
          <w:szCs w:val="28"/>
        </w:rPr>
        <w:t>, курсі за певною спеціальністю встановлюється, що</w:t>
      </w:r>
      <w:r w:rsidRPr="008A402C">
        <w:rPr>
          <w:sz w:val="28"/>
          <w:szCs w:val="28"/>
        </w:rPr>
        <w:t xml:space="preserve"> кількість стипендіатів складає одну особу. У разі наявності тільки однієї особи</w:t>
      </w:r>
      <w:r w:rsidR="002720EC" w:rsidRPr="008A402C">
        <w:rPr>
          <w:sz w:val="28"/>
          <w:szCs w:val="28"/>
        </w:rPr>
        <w:t>,</w:t>
      </w:r>
      <w:r w:rsidRPr="008A402C">
        <w:rPr>
          <w:sz w:val="28"/>
          <w:szCs w:val="28"/>
        </w:rPr>
        <w:t xml:space="preserve"> кількість стипендіатів визначається стипендіальною комісією факультету</w:t>
      </w:r>
      <w:r w:rsidR="002720EC" w:rsidRPr="008A402C">
        <w:rPr>
          <w:sz w:val="28"/>
          <w:szCs w:val="28"/>
        </w:rPr>
        <w:t xml:space="preserve"> </w:t>
      </w:r>
      <w:r w:rsidR="002720EC" w:rsidRPr="008A402C">
        <w:rPr>
          <w:sz w:val="28"/>
          <w:szCs w:val="28"/>
          <w:shd w:val="clear" w:color="auto" w:fill="FFFFFF"/>
        </w:rPr>
        <w:t xml:space="preserve">(навчально-наукового інституту) </w:t>
      </w:r>
      <w:r w:rsidRPr="008A402C">
        <w:rPr>
          <w:sz w:val="28"/>
          <w:szCs w:val="28"/>
        </w:rPr>
        <w:t xml:space="preserve">залежно від рівня її успішності. </w:t>
      </w:r>
    </w:p>
    <w:p w14:paraId="2CF346FD" w14:textId="27C469E5" w:rsidR="006076A2" w:rsidRPr="008A402C" w:rsidRDefault="00421ECA" w:rsidP="006076A2">
      <w:pPr>
        <w:tabs>
          <w:tab w:val="num" w:pos="-2127"/>
          <w:tab w:val="left" w:pos="11199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A402C">
        <w:rPr>
          <w:sz w:val="28"/>
          <w:szCs w:val="28"/>
        </w:rPr>
        <w:t xml:space="preserve">При наявності в Рейтингу декількох студентів з однаковим значенням рейтингового бала, вищу позицію займає студент з більшим значенням навчального складника. Якщо неможливо визначити місце в Рейтингу за цим </w:t>
      </w:r>
      <w:r w:rsidRPr="008A402C">
        <w:rPr>
          <w:sz w:val="28"/>
          <w:szCs w:val="28"/>
        </w:rPr>
        <w:lastRenderedPageBreak/>
        <w:t xml:space="preserve">показником, рішення приймає стипендіальна комісія </w:t>
      </w:r>
      <w:r w:rsidRPr="00543AF7">
        <w:rPr>
          <w:sz w:val="28"/>
          <w:szCs w:val="28"/>
        </w:rPr>
        <w:t>факультету</w:t>
      </w:r>
      <w:r w:rsidR="00543AF7" w:rsidRPr="00543AF7">
        <w:rPr>
          <w:sz w:val="28"/>
          <w:szCs w:val="28"/>
          <w:shd w:val="clear" w:color="auto" w:fill="FFFFFF"/>
        </w:rPr>
        <w:t>/</w:t>
      </w:r>
      <w:r w:rsidR="006076A2" w:rsidRPr="00543AF7">
        <w:rPr>
          <w:sz w:val="28"/>
          <w:szCs w:val="28"/>
          <w:shd w:val="clear" w:color="auto" w:fill="FFFFFF"/>
        </w:rPr>
        <w:t>навчально-наукового інституту.</w:t>
      </w:r>
    </w:p>
    <w:p w14:paraId="0BF73559" w14:textId="77777777" w:rsidR="006076A2" w:rsidRPr="008A402C" w:rsidRDefault="006076A2" w:rsidP="006076A2">
      <w:pPr>
        <w:tabs>
          <w:tab w:val="num" w:pos="-2127"/>
          <w:tab w:val="left" w:pos="11199"/>
        </w:tabs>
        <w:ind w:firstLine="567"/>
        <w:jc w:val="both"/>
        <w:rPr>
          <w:sz w:val="28"/>
          <w:szCs w:val="28"/>
          <w:shd w:val="clear" w:color="auto" w:fill="FFFFFF"/>
        </w:rPr>
      </w:pPr>
    </w:p>
    <w:p w14:paraId="25C65E37" w14:textId="77777777" w:rsidR="006076A2" w:rsidRPr="008A402C" w:rsidRDefault="006076A2" w:rsidP="006076A2">
      <w:pPr>
        <w:jc w:val="center"/>
        <w:rPr>
          <w:b/>
          <w:sz w:val="28"/>
          <w:szCs w:val="28"/>
        </w:rPr>
      </w:pPr>
      <w:r w:rsidRPr="008A402C">
        <w:rPr>
          <w:b/>
          <w:sz w:val="28"/>
          <w:szCs w:val="28"/>
        </w:rPr>
        <w:t xml:space="preserve">4. ПРИЗНАЧЕННЯ </w:t>
      </w:r>
      <w:r w:rsidR="00891432" w:rsidRPr="008A402C">
        <w:rPr>
          <w:b/>
          <w:sz w:val="28"/>
          <w:szCs w:val="28"/>
        </w:rPr>
        <w:t xml:space="preserve">АКАДЕМІЧНОЇ </w:t>
      </w:r>
      <w:r w:rsidRPr="008A402C">
        <w:rPr>
          <w:b/>
          <w:sz w:val="28"/>
          <w:szCs w:val="28"/>
        </w:rPr>
        <w:t>СТИПЕНДІ</w:t>
      </w:r>
      <w:r w:rsidR="00891432" w:rsidRPr="008A402C">
        <w:rPr>
          <w:b/>
          <w:sz w:val="28"/>
          <w:szCs w:val="28"/>
        </w:rPr>
        <w:t>Ї</w:t>
      </w:r>
      <w:r w:rsidRPr="008A402C">
        <w:rPr>
          <w:b/>
          <w:sz w:val="28"/>
          <w:szCs w:val="28"/>
        </w:rPr>
        <w:t xml:space="preserve"> СТУДЕНТАМ, АСПІРАНТАМ ТА ДОКТОРАНТАМ.</w:t>
      </w:r>
    </w:p>
    <w:p w14:paraId="46193760" w14:textId="77777777" w:rsidR="005748F7" w:rsidRPr="008A402C" w:rsidRDefault="00A319D5" w:rsidP="00701DAB">
      <w:pPr>
        <w:tabs>
          <w:tab w:val="left" w:pos="-2268"/>
          <w:tab w:val="left" w:pos="10773"/>
          <w:tab w:val="left" w:pos="10915"/>
          <w:tab w:val="left" w:pos="11057"/>
          <w:tab w:val="left" w:pos="11199"/>
        </w:tabs>
        <w:spacing w:before="9"/>
        <w:ind w:right="-33"/>
        <w:rPr>
          <w:sz w:val="28"/>
          <w:szCs w:val="28"/>
        </w:rPr>
      </w:pPr>
      <w:r w:rsidRPr="008A402C">
        <w:rPr>
          <w:sz w:val="28"/>
          <w:szCs w:val="28"/>
        </w:rPr>
        <w:t xml:space="preserve">        </w:t>
      </w:r>
      <w:r w:rsidR="00412A89" w:rsidRPr="008A402C">
        <w:rPr>
          <w:sz w:val="28"/>
          <w:szCs w:val="28"/>
        </w:rPr>
        <w:t>4</w:t>
      </w:r>
      <w:r w:rsidR="00DC67A0" w:rsidRPr="008A402C">
        <w:rPr>
          <w:sz w:val="28"/>
          <w:szCs w:val="28"/>
        </w:rPr>
        <w:t xml:space="preserve">.1. </w:t>
      </w:r>
      <w:r w:rsidR="00890CBD" w:rsidRPr="008A402C">
        <w:rPr>
          <w:sz w:val="28"/>
          <w:szCs w:val="28"/>
        </w:rPr>
        <w:t>Академічна стипендія в мінімальному розмірі признача</w:t>
      </w:r>
      <w:r w:rsidR="005748F7"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>ться:</w:t>
      </w:r>
    </w:p>
    <w:p w14:paraId="506E3E15" w14:textId="77777777" w:rsidR="005748F7" w:rsidRPr="008A402C" w:rsidRDefault="00412A89" w:rsidP="005748F7">
      <w:pPr>
        <w:tabs>
          <w:tab w:val="num" w:pos="-2127"/>
          <w:tab w:val="left" w:pos="11199"/>
        </w:tabs>
        <w:ind w:firstLine="567"/>
        <w:jc w:val="both"/>
        <w:rPr>
          <w:sz w:val="28"/>
          <w:szCs w:val="28"/>
        </w:rPr>
      </w:pPr>
      <w:r w:rsidRPr="008A402C">
        <w:rPr>
          <w:sz w:val="28"/>
          <w:szCs w:val="28"/>
        </w:rPr>
        <w:t>4.1</w:t>
      </w:r>
      <w:r w:rsidR="00890CBD" w:rsidRPr="008A402C">
        <w:rPr>
          <w:sz w:val="28"/>
          <w:szCs w:val="28"/>
        </w:rPr>
        <w:t>.1.</w:t>
      </w:r>
      <w:r w:rsidR="005748F7" w:rsidRPr="008A402C">
        <w:rPr>
          <w:sz w:val="28"/>
          <w:szCs w:val="28"/>
        </w:rPr>
        <w:t xml:space="preserve"> </w:t>
      </w:r>
      <w:r w:rsidRPr="008A402C">
        <w:rPr>
          <w:sz w:val="28"/>
          <w:szCs w:val="28"/>
        </w:rPr>
        <w:t>с</w:t>
      </w:r>
      <w:r w:rsidR="005748F7" w:rsidRPr="008A402C">
        <w:rPr>
          <w:sz w:val="28"/>
          <w:szCs w:val="28"/>
        </w:rPr>
        <w:t>тудентам, які в межах ліміту стипендіатів згідно з Р</w:t>
      </w:r>
      <w:r w:rsidRPr="008A402C">
        <w:rPr>
          <w:sz w:val="28"/>
          <w:szCs w:val="28"/>
        </w:rPr>
        <w:t xml:space="preserve">ейтингом займають вищі позиції; </w:t>
      </w:r>
    </w:p>
    <w:p w14:paraId="30508E29" w14:textId="77777777" w:rsidR="007C587D" w:rsidRPr="008A402C" w:rsidRDefault="00412A89" w:rsidP="005748F7">
      <w:pPr>
        <w:tabs>
          <w:tab w:val="num" w:pos="-2127"/>
          <w:tab w:val="left" w:pos="11199"/>
        </w:tabs>
        <w:ind w:firstLine="567"/>
        <w:jc w:val="both"/>
        <w:rPr>
          <w:sz w:val="28"/>
          <w:szCs w:val="28"/>
        </w:rPr>
      </w:pPr>
      <w:r w:rsidRPr="008A402C">
        <w:rPr>
          <w:sz w:val="28"/>
          <w:szCs w:val="28"/>
        </w:rPr>
        <w:t>4</w:t>
      </w:r>
      <w:r w:rsidR="005748F7" w:rsidRPr="008A402C">
        <w:rPr>
          <w:sz w:val="28"/>
          <w:szCs w:val="28"/>
        </w:rPr>
        <w:t>.</w:t>
      </w:r>
      <w:r w:rsidRPr="008A402C">
        <w:rPr>
          <w:sz w:val="28"/>
          <w:szCs w:val="28"/>
        </w:rPr>
        <w:t>1.2. с</w:t>
      </w:r>
      <w:r w:rsidR="00890CBD" w:rsidRPr="008A402C">
        <w:rPr>
          <w:sz w:val="28"/>
          <w:szCs w:val="28"/>
        </w:rPr>
        <w:t>тудентам першого року навчання до першого семестрового</w:t>
      </w:r>
      <w:r w:rsidRPr="008A402C">
        <w:rPr>
          <w:sz w:val="28"/>
          <w:szCs w:val="28"/>
        </w:rPr>
        <w:t xml:space="preserve"> </w:t>
      </w:r>
      <w:r w:rsidR="00890CBD" w:rsidRPr="008A402C">
        <w:rPr>
          <w:sz w:val="28"/>
          <w:szCs w:val="28"/>
        </w:rPr>
        <w:t>контролю на підставі конкурсного бала, отриманого під час вступу до Університету,</w:t>
      </w:r>
      <w:r w:rsidRPr="008A402C">
        <w:rPr>
          <w:sz w:val="28"/>
          <w:szCs w:val="28"/>
        </w:rPr>
        <w:t xml:space="preserve"> </w:t>
      </w:r>
      <w:r w:rsidR="00890CBD" w:rsidRPr="008A402C">
        <w:rPr>
          <w:sz w:val="28"/>
          <w:szCs w:val="28"/>
        </w:rPr>
        <w:t xml:space="preserve"> у межах ліміту стипендіатів.</w:t>
      </w:r>
    </w:p>
    <w:p w14:paraId="1D6A8F44" w14:textId="5B851A39" w:rsidR="007C587D" w:rsidRPr="008A402C" w:rsidRDefault="000A5CF8" w:rsidP="005748F7">
      <w:pPr>
        <w:pStyle w:val="31"/>
        <w:tabs>
          <w:tab w:val="num" w:pos="-2127"/>
          <w:tab w:val="left" w:pos="11199"/>
        </w:tabs>
        <w:ind w:left="0" w:right="-33" w:firstLine="567"/>
      </w:pPr>
      <w:r w:rsidRPr="008A402C">
        <w:t xml:space="preserve">4.2. </w:t>
      </w:r>
      <w:r w:rsidR="00890CBD" w:rsidRPr="008A402C">
        <w:t>Розмір академічної стипенді</w:t>
      </w:r>
      <w:r w:rsidR="005748F7" w:rsidRPr="008A402C">
        <w:t>ї</w:t>
      </w:r>
      <w:r w:rsidR="00890CBD" w:rsidRPr="008A402C">
        <w:t xml:space="preserve"> збільшу</w:t>
      </w:r>
      <w:r w:rsidR="005748F7" w:rsidRPr="008A402C">
        <w:t>є</w:t>
      </w:r>
      <w:r w:rsidR="00890CBD" w:rsidRPr="008A402C">
        <w:t>ться на 45,5 % для студентів</w:t>
      </w:r>
      <w:r w:rsidR="00A319D5" w:rsidRPr="008A402C">
        <w:t xml:space="preserve"> </w:t>
      </w:r>
      <w:r w:rsidR="00890CBD" w:rsidRPr="008A402C">
        <w:t>Університету, які за результатами навчання мають рейтинговий бал не менше 85 балів, займають найвищі</w:t>
      </w:r>
      <w:r w:rsidR="005748F7" w:rsidRPr="008A402C">
        <w:t xml:space="preserve"> рейтингові позиції та</w:t>
      </w:r>
      <w:r w:rsidR="00890CBD" w:rsidRPr="008A402C">
        <w:t xml:space="preserve"> відповідно до рішення стипендіальної комісії </w:t>
      </w:r>
      <w:r w:rsidR="00890CBD" w:rsidRPr="00306527">
        <w:t>факультету</w:t>
      </w:r>
      <w:r w:rsidR="00306527" w:rsidRPr="00306527">
        <w:rPr>
          <w:shd w:val="clear" w:color="auto" w:fill="FFFFFF"/>
        </w:rPr>
        <w:t>/</w:t>
      </w:r>
      <w:r w:rsidRPr="00306527">
        <w:rPr>
          <w:shd w:val="clear" w:color="auto" w:fill="FFFFFF"/>
        </w:rPr>
        <w:t>навчально-наукового інституту</w:t>
      </w:r>
      <w:r w:rsidR="00890CBD" w:rsidRPr="00306527">
        <w:t>,</w:t>
      </w:r>
      <w:r w:rsidR="00890CBD" w:rsidRPr="008A402C">
        <w:t xml:space="preserve"> мають право на призначення академічних стипендій за особливі успіхи у навчанні.</w:t>
      </w:r>
    </w:p>
    <w:p w14:paraId="1C06EB69" w14:textId="77777777" w:rsidR="005748F7" w:rsidRPr="008A402C" w:rsidRDefault="00944B92" w:rsidP="005748F7">
      <w:pPr>
        <w:pStyle w:val="31"/>
        <w:tabs>
          <w:tab w:val="num" w:pos="-2127"/>
          <w:tab w:val="left" w:pos="11199"/>
        </w:tabs>
        <w:ind w:left="0" w:right="-33" w:firstLine="567"/>
      </w:pPr>
      <w:r w:rsidRPr="008A402C">
        <w:t xml:space="preserve">4.3. </w:t>
      </w:r>
      <w:r w:rsidR="00890CBD" w:rsidRPr="008A402C">
        <w:t>У разі наявності до дванадцяти осіб включно на одному факультеті</w:t>
      </w:r>
      <w:r w:rsidR="00FC7C92" w:rsidRPr="008A402C">
        <w:t xml:space="preserve"> </w:t>
      </w:r>
      <w:r w:rsidR="00FC7C92" w:rsidRPr="008A402C">
        <w:rPr>
          <w:shd w:val="clear" w:color="auto" w:fill="FFFFFF"/>
        </w:rPr>
        <w:t>(в навчально-науковому інституті)</w:t>
      </w:r>
      <w:r w:rsidR="00890CBD" w:rsidRPr="008A402C">
        <w:t>, курсі за певною спеціальністю встановлю</w:t>
      </w:r>
      <w:r w:rsidR="005748F7" w:rsidRPr="008A402C">
        <w:t>є</w:t>
      </w:r>
      <w:r w:rsidR="00890CBD" w:rsidRPr="008A402C">
        <w:t>ться, що кількість стипендіатів, яким признача</w:t>
      </w:r>
      <w:r w:rsidR="005748F7" w:rsidRPr="008A402C">
        <w:t>є</w:t>
      </w:r>
      <w:r w:rsidR="00890CBD" w:rsidRPr="008A402C">
        <w:t>ться академічна</w:t>
      </w:r>
      <w:r w:rsidR="00A319D5" w:rsidRPr="008A402C">
        <w:t xml:space="preserve"> </w:t>
      </w:r>
      <w:r w:rsidR="00890CBD" w:rsidRPr="008A402C">
        <w:t>стипендія за особливі успіхи у навчанні, склада</w:t>
      </w:r>
      <w:r w:rsidR="005748F7" w:rsidRPr="008A402C">
        <w:t>є</w:t>
      </w:r>
      <w:r w:rsidR="00890CBD" w:rsidRPr="008A402C">
        <w:t xml:space="preserve"> одну особу, рейтинговий бал якої не менше 85 балів.</w:t>
      </w:r>
    </w:p>
    <w:p w14:paraId="5081EE77" w14:textId="77777777" w:rsidR="00DD10D0" w:rsidRPr="008A402C" w:rsidRDefault="00DD10D0" w:rsidP="00DD10D0">
      <w:pPr>
        <w:tabs>
          <w:tab w:val="num" w:pos="-2127"/>
          <w:tab w:val="left" w:pos="11199"/>
        </w:tabs>
        <w:ind w:firstLine="567"/>
        <w:jc w:val="both"/>
        <w:rPr>
          <w:sz w:val="28"/>
          <w:szCs w:val="28"/>
        </w:rPr>
      </w:pPr>
      <w:r w:rsidRPr="008A402C">
        <w:rPr>
          <w:sz w:val="28"/>
          <w:szCs w:val="28"/>
        </w:rPr>
        <w:t>4.4. Призначення академічної стипендії студентам після ліквідації академічної заборгованості (при продовженні термінів семестрового контролю за медичними показаннями), а також тим, які навчаються за індивідуальним навчальним планом у зв’язку з участю в програмах академічної мобільності, та раніше призваним на військову службу у зв’язку з оголошенням мобілізації, не може бути підставою для перегляду рішень про призначення академічних стипендій іншим особам.</w:t>
      </w:r>
    </w:p>
    <w:p w14:paraId="23A62479" w14:textId="77777777" w:rsidR="007C587D" w:rsidRPr="008A402C" w:rsidRDefault="00944B92" w:rsidP="005748F7">
      <w:pPr>
        <w:pStyle w:val="31"/>
        <w:tabs>
          <w:tab w:val="num" w:pos="-2127"/>
          <w:tab w:val="left" w:pos="11199"/>
        </w:tabs>
        <w:ind w:left="0" w:right="-33" w:firstLine="567"/>
      </w:pPr>
      <w:r w:rsidRPr="008A402C">
        <w:t>4.</w:t>
      </w:r>
      <w:r w:rsidR="00DD10D0" w:rsidRPr="008A402C">
        <w:t>5</w:t>
      </w:r>
      <w:r w:rsidRPr="008A402C">
        <w:t>.</w:t>
      </w:r>
      <w:r w:rsidR="005748F7" w:rsidRPr="008A402C">
        <w:t xml:space="preserve"> </w:t>
      </w:r>
      <w:r w:rsidR="00890CBD" w:rsidRPr="008A402C">
        <w:t>Академічна стипендія аспірантам i докторантам, які навчаються за денною формою</w:t>
      </w:r>
      <w:r w:rsidR="00C730DE" w:rsidRPr="008A402C">
        <w:t xml:space="preserve"> здобуття освіти</w:t>
      </w:r>
      <w:r w:rsidRPr="008A402C">
        <w:t xml:space="preserve"> </w:t>
      </w:r>
      <w:r w:rsidR="00890CBD" w:rsidRPr="008A402C">
        <w:t>(з відривом від в</w:t>
      </w:r>
      <w:r w:rsidR="005748F7" w:rsidRPr="008A402C">
        <w:t>и</w:t>
      </w:r>
      <w:r w:rsidR="00890CBD" w:rsidRPr="008A402C">
        <w:t>робництва), встановлю</w:t>
      </w:r>
      <w:r w:rsidR="005748F7" w:rsidRPr="008A402C">
        <w:t>є</w:t>
      </w:r>
      <w:r w:rsidR="00890CBD" w:rsidRPr="008A402C">
        <w:t>ться у розмірі 90 % відповідного посадового окладу, визначеного за схемою посадових окладів (з урахуванням подальших змін в оплаті праці на відповідних посадах), а саме:</w:t>
      </w:r>
    </w:p>
    <w:p w14:paraId="37D1F63F" w14:textId="77777777" w:rsidR="005748F7" w:rsidRPr="008A402C" w:rsidRDefault="00890CBD" w:rsidP="005748F7">
      <w:pPr>
        <w:pStyle w:val="a3"/>
        <w:tabs>
          <w:tab w:val="left" w:pos="11199"/>
        </w:tabs>
        <w:spacing w:before="3"/>
        <w:ind w:right="-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02C">
        <w:rPr>
          <w:rFonts w:ascii="Times New Roman" w:hAnsi="Times New Roman" w:cs="Times New Roman"/>
          <w:sz w:val="28"/>
          <w:szCs w:val="28"/>
        </w:rPr>
        <w:t>викладача</w:t>
      </w:r>
      <w:r w:rsidR="005748F7" w:rsidRPr="008A402C">
        <w:rPr>
          <w:rFonts w:ascii="Times New Roman" w:hAnsi="Times New Roman" w:cs="Times New Roman"/>
          <w:sz w:val="28"/>
          <w:szCs w:val="28"/>
        </w:rPr>
        <w:t>-</w:t>
      </w:r>
      <w:r w:rsidRPr="008A402C">
        <w:rPr>
          <w:rFonts w:ascii="Times New Roman" w:hAnsi="Times New Roman" w:cs="Times New Roman"/>
          <w:sz w:val="28"/>
          <w:szCs w:val="28"/>
        </w:rPr>
        <w:t xml:space="preserve">для аспірантів; доцента </w:t>
      </w:r>
      <w:r w:rsidR="005748F7" w:rsidRPr="008A402C">
        <w:rPr>
          <w:rFonts w:ascii="Times New Roman" w:hAnsi="Times New Roman" w:cs="Times New Roman"/>
          <w:sz w:val="28"/>
          <w:szCs w:val="28"/>
        </w:rPr>
        <w:t>-</w:t>
      </w:r>
      <w:r w:rsidRPr="008A402C">
        <w:rPr>
          <w:rFonts w:ascii="Times New Roman" w:hAnsi="Times New Roman" w:cs="Times New Roman"/>
          <w:sz w:val="28"/>
          <w:szCs w:val="28"/>
        </w:rPr>
        <w:t>для докторантів.</w:t>
      </w:r>
    </w:p>
    <w:p w14:paraId="0CE0A2E3" w14:textId="77777777" w:rsidR="005748F7" w:rsidRPr="008A402C" w:rsidRDefault="00944B92" w:rsidP="005748F7">
      <w:pPr>
        <w:pStyle w:val="a3"/>
        <w:tabs>
          <w:tab w:val="left" w:pos="11199"/>
        </w:tabs>
        <w:spacing w:before="3"/>
        <w:ind w:right="-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02C">
        <w:rPr>
          <w:rFonts w:ascii="Times New Roman" w:hAnsi="Times New Roman" w:cs="Times New Roman"/>
          <w:sz w:val="28"/>
          <w:szCs w:val="28"/>
        </w:rPr>
        <w:t>4.</w:t>
      </w:r>
      <w:r w:rsidR="00DD10D0" w:rsidRPr="008A402C">
        <w:rPr>
          <w:rFonts w:ascii="Times New Roman" w:hAnsi="Times New Roman" w:cs="Times New Roman"/>
          <w:sz w:val="28"/>
          <w:szCs w:val="28"/>
        </w:rPr>
        <w:t>6</w:t>
      </w:r>
      <w:r w:rsidR="00890CBD" w:rsidRPr="008A402C">
        <w:rPr>
          <w:rFonts w:ascii="Times New Roman" w:hAnsi="Times New Roman" w:cs="Times New Roman"/>
          <w:sz w:val="28"/>
          <w:szCs w:val="28"/>
        </w:rPr>
        <w:t>. Розмір стипенді</w:t>
      </w:r>
      <w:r w:rsidR="005748F7" w:rsidRPr="008A402C">
        <w:rPr>
          <w:rFonts w:ascii="Times New Roman" w:hAnsi="Times New Roman" w:cs="Times New Roman"/>
          <w:sz w:val="28"/>
          <w:szCs w:val="28"/>
        </w:rPr>
        <w:t xml:space="preserve">ї </w:t>
      </w:r>
      <w:r w:rsidR="00890CBD" w:rsidRPr="008A402C">
        <w:rPr>
          <w:rFonts w:ascii="Times New Roman" w:hAnsi="Times New Roman" w:cs="Times New Roman"/>
          <w:sz w:val="28"/>
          <w:szCs w:val="28"/>
        </w:rPr>
        <w:t>докторанта збільшу</w:t>
      </w:r>
      <w:r w:rsidR="005748F7" w:rsidRPr="008A402C">
        <w:rPr>
          <w:rFonts w:ascii="Times New Roman" w:hAnsi="Times New Roman" w:cs="Times New Roman"/>
          <w:sz w:val="28"/>
          <w:szCs w:val="28"/>
        </w:rPr>
        <w:t>є</w:t>
      </w:r>
      <w:r w:rsidR="00890CBD" w:rsidRPr="008A402C">
        <w:rPr>
          <w:rFonts w:ascii="Times New Roman" w:hAnsi="Times New Roman" w:cs="Times New Roman"/>
          <w:sz w:val="28"/>
          <w:szCs w:val="28"/>
        </w:rPr>
        <w:t>ться   на розмір доплат за наявний науковий ступінь a</w:t>
      </w:r>
      <w:r w:rsidRPr="008A402C">
        <w:rPr>
          <w:rFonts w:ascii="Times New Roman" w:hAnsi="Times New Roman" w:cs="Times New Roman"/>
          <w:sz w:val="28"/>
          <w:szCs w:val="28"/>
        </w:rPr>
        <w:t>б</w:t>
      </w:r>
      <w:r w:rsidR="00890CBD" w:rsidRPr="008A402C">
        <w:rPr>
          <w:rFonts w:ascii="Times New Roman" w:hAnsi="Times New Roman" w:cs="Times New Roman"/>
          <w:sz w:val="28"/>
          <w:szCs w:val="28"/>
        </w:rPr>
        <w:t>o вчене звання, встановлених у граничних розмірах згідно з нормативно-правовими актами, у разі, коли відповідна освітньо</w:t>
      </w:r>
      <w:r w:rsidR="005748F7" w:rsidRPr="008A402C">
        <w:rPr>
          <w:rFonts w:ascii="Times New Roman" w:hAnsi="Times New Roman" w:cs="Times New Roman"/>
          <w:sz w:val="28"/>
          <w:szCs w:val="28"/>
        </w:rPr>
        <w:t>-</w:t>
      </w:r>
      <w:r w:rsidR="00890CBD" w:rsidRPr="008A402C">
        <w:rPr>
          <w:rFonts w:ascii="Times New Roman" w:hAnsi="Times New Roman" w:cs="Times New Roman"/>
          <w:sz w:val="28"/>
          <w:szCs w:val="28"/>
        </w:rPr>
        <w:t xml:space="preserve">наукова (наукова) програма за профілем </w:t>
      </w:r>
      <w:r w:rsidR="005748F7" w:rsidRPr="008A402C">
        <w:rPr>
          <w:rFonts w:ascii="Times New Roman" w:hAnsi="Times New Roman" w:cs="Times New Roman"/>
          <w:sz w:val="28"/>
          <w:szCs w:val="28"/>
        </w:rPr>
        <w:t>збігається</w:t>
      </w:r>
      <w:r w:rsidR="00A319D5" w:rsidRPr="008A402C">
        <w:rPr>
          <w:rFonts w:ascii="Times New Roman" w:hAnsi="Times New Roman" w:cs="Times New Roman"/>
          <w:sz w:val="28"/>
          <w:szCs w:val="28"/>
        </w:rPr>
        <w:t xml:space="preserve"> </w:t>
      </w:r>
      <w:r w:rsidR="00890CBD" w:rsidRPr="008A402C">
        <w:rPr>
          <w:rFonts w:ascii="Times New Roman" w:hAnsi="Times New Roman" w:cs="Times New Roman"/>
          <w:sz w:val="28"/>
          <w:szCs w:val="28"/>
        </w:rPr>
        <w:t>з науковим ступенем a</w:t>
      </w:r>
      <w:r w:rsidRPr="008A402C">
        <w:rPr>
          <w:rFonts w:ascii="Times New Roman" w:hAnsi="Times New Roman" w:cs="Times New Roman"/>
          <w:sz w:val="28"/>
          <w:szCs w:val="28"/>
        </w:rPr>
        <w:t>б</w:t>
      </w:r>
      <w:r w:rsidR="00890CBD" w:rsidRPr="008A402C">
        <w:rPr>
          <w:rFonts w:ascii="Times New Roman" w:hAnsi="Times New Roman" w:cs="Times New Roman"/>
          <w:sz w:val="28"/>
          <w:szCs w:val="28"/>
        </w:rPr>
        <w:t>o вченим званням. У разі наявності в докторанта кількох наукових ступенів (учених звань) доплата встановлю</w:t>
      </w:r>
      <w:r w:rsidR="005748F7" w:rsidRPr="008A402C">
        <w:rPr>
          <w:rFonts w:ascii="Times New Roman" w:hAnsi="Times New Roman" w:cs="Times New Roman"/>
          <w:sz w:val="28"/>
          <w:szCs w:val="28"/>
        </w:rPr>
        <w:t>є</w:t>
      </w:r>
      <w:r w:rsidR="00890CBD" w:rsidRPr="008A402C">
        <w:rPr>
          <w:rFonts w:ascii="Times New Roman" w:hAnsi="Times New Roman" w:cs="Times New Roman"/>
          <w:sz w:val="28"/>
          <w:szCs w:val="28"/>
        </w:rPr>
        <w:t>ться за в</w:t>
      </w:r>
      <w:r w:rsidR="005748F7" w:rsidRPr="008A402C">
        <w:rPr>
          <w:rFonts w:ascii="Times New Roman" w:hAnsi="Times New Roman" w:cs="Times New Roman"/>
          <w:sz w:val="28"/>
          <w:szCs w:val="28"/>
        </w:rPr>
        <w:t>и</w:t>
      </w:r>
      <w:r w:rsidR="00890CBD" w:rsidRPr="008A402C">
        <w:rPr>
          <w:rFonts w:ascii="Times New Roman" w:hAnsi="Times New Roman" w:cs="Times New Roman"/>
          <w:sz w:val="28"/>
          <w:szCs w:val="28"/>
        </w:rPr>
        <w:t>щим науковим ступенем (ученим званням). Документи, що засвідчують наявність наукового ступен</w:t>
      </w:r>
      <w:r w:rsidR="005748F7" w:rsidRPr="008A402C">
        <w:rPr>
          <w:rFonts w:ascii="Times New Roman" w:hAnsi="Times New Roman" w:cs="Times New Roman"/>
          <w:sz w:val="28"/>
          <w:szCs w:val="28"/>
        </w:rPr>
        <w:t>я</w:t>
      </w:r>
      <w:r w:rsidR="00890CBD" w:rsidRPr="008A402C">
        <w:rPr>
          <w:rFonts w:ascii="Times New Roman" w:hAnsi="Times New Roman" w:cs="Times New Roman"/>
          <w:sz w:val="28"/>
          <w:szCs w:val="28"/>
        </w:rPr>
        <w:t>, ученого звання, повинні відповідати нормам та вимогам, передбаченим законодавством.</w:t>
      </w:r>
    </w:p>
    <w:p w14:paraId="20D58355" w14:textId="77777777" w:rsidR="005748F7" w:rsidRPr="008A402C" w:rsidRDefault="00DD10D0" w:rsidP="005748F7">
      <w:pPr>
        <w:pStyle w:val="a3"/>
        <w:tabs>
          <w:tab w:val="left" w:pos="11199"/>
        </w:tabs>
        <w:spacing w:before="3"/>
        <w:ind w:right="-3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02C">
        <w:rPr>
          <w:rFonts w:ascii="Times New Roman" w:hAnsi="Times New Roman" w:cs="Times New Roman"/>
          <w:sz w:val="28"/>
          <w:szCs w:val="28"/>
        </w:rPr>
        <w:t>4.7</w:t>
      </w:r>
      <w:r w:rsidR="005748F7" w:rsidRPr="008A402C">
        <w:rPr>
          <w:rFonts w:ascii="Times New Roman" w:hAnsi="Times New Roman" w:cs="Times New Roman"/>
          <w:sz w:val="28"/>
          <w:szCs w:val="28"/>
        </w:rPr>
        <w:t xml:space="preserve">. </w:t>
      </w:r>
      <w:r w:rsidR="00890CBD" w:rsidRPr="008A402C">
        <w:rPr>
          <w:rFonts w:ascii="Times New Roman" w:hAnsi="Times New Roman" w:cs="Times New Roman"/>
          <w:sz w:val="28"/>
          <w:szCs w:val="28"/>
        </w:rPr>
        <w:t xml:space="preserve">Аспіранти, докторанти мають право на роботу в режимі неповного робочого часу (але не більш як на 0,5 ставки за </w:t>
      </w:r>
      <w:r w:rsidR="005748F7" w:rsidRPr="008A402C">
        <w:rPr>
          <w:rFonts w:ascii="Times New Roman" w:hAnsi="Times New Roman" w:cs="Times New Roman"/>
          <w:sz w:val="28"/>
          <w:szCs w:val="28"/>
        </w:rPr>
        <w:t>займаною</w:t>
      </w:r>
      <w:r w:rsidR="00890CBD" w:rsidRPr="008A402C">
        <w:rPr>
          <w:rFonts w:ascii="Times New Roman" w:hAnsi="Times New Roman" w:cs="Times New Roman"/>
          <w:sz w:val="28"/>
          <w:szCs w:val="28"/>
        </w:rPr>
        <w:t xml:space="preserve"> посадою). При цьому </w:t>
      </w:r>
      <w:r w:rsidR="00890CBD" w:rsidRPr="008A402C">
        <w:rPr>
          <w:rFonts w:ascii="Times New Roman" w:hAnsi="Times New Roman" w:cs="Times New Roman"/>
          <w:sz w:val="28"/>
          <w:szCs w:val="28"/>
        </w:rPr>
        <w:lastRenderedPageBreak/>
        <w:t>академічна стипендія, призначена відповідно до цих Правил, виплачу</w:t>
      </w:r>
      <w:r w:rsidR="005748F7" w:rsidRPr="008A402C">
        <w:rPr>
          <w:rFonts w:ascii="Times New Roman" w:hAnsi="Times New Roman" w:cs="Times New Roman"/>
          <w:sz w:val="28"/>
          <w:szCs w:val="28"/>
        </w:rPr>
        <w:t>є</w:t>
      </w:r>
      <w:r w:rsidR="00890CBD" w:rsidRPr="008A402C">
        <w:rPr>
          <w:rFonts w:ascii="Times New Roman" w:hAnsi="Times New Roman" w:cs="Times New Roman"/>
          <w:sz w:val="28"/>
          <w:szCs w:val="28"/>
        </w:rPr>
        <w:t>ться в повному обсязі.</w:t>
      </w:r>
    </w:p>
    <w:p w14:paraId="3A1C1571" w14:textId="77777777" w:rsidR="00DD10D0" w:rsidRPr="008A402C" w:rsidRDefault="00DD10D0" w:rsidP="00412A89">
      <w:pPr>
        <w:tabs>
          <w:tab w:val="num" w:pos="-2127"/>
          <w:tab w:val="left" w:pos="11199"/>
        </w:tabs>
        <w:ind w:firstLine="567"/>
        <w:jc w:val="both"/>
        <w:rPr>
          <w:sz w:val="28"/>
          <w:szCs w:val="28"/>
        </w:rPr>
      </w:pPr>
      <w:r w:rsidRPr="008A402C">
        <w:rPr>
          <w:sz w:val="28"/>
          <w:szCs w:val="28"/>
        </w:rPr>
        <w:t>4.8</w:t>
      </w:r>
      <w:r w:rsidR="005748F7" w:rsidRPr="008A402C">
        <w:rPr>
          <w:sz w:val="28"/>
          <w:szCs w:val="28"/>
        </w:rPr>
        <w:t xml:space="preserve">. </w:t>
      </w:r>
      <w:r w:rsidR="00890CBD" w:rsidRPr="008A402C">
        <w:rPr>
          <w:sz w:val="28"/>
          <w:szCs w:val="28"/>
        </w:rPr>
        <w:t xml:space="preserve">Аспірантам, докторантам, які поновили навчання після наданої їм в установленому порядку перерви в навчанні, та аспірантам </w:t>
      </w:r>
      <w:r w:rsidR="008226A7" w:rsidRPr="008A402C">
        <w:rPr>
          <w:sz w:val="28"/>
          <w:szCs w:val="28"/>
        </w:rPr>
        <w:t>або</w:t>
      </w:r>
      <w:r w:rsidR="00890CBD" w:rsidRPr="008A402C">
        <w:rPr>
          <w:sz w:val="28"/>
          <w:szCs w:val="28"/>
        </w:rPr>
        <w:t xml:space="preserve"> докторантам, як</w:t>
      </w:r>
      <w:r w:rsidR="008226A7" w:rsidRPr="008A402C">
        <w:rPr>
          <w:sz w:val="28"/>
          <w:szCs w:val="28"/>
        </w:rPr>
        <w:t>и</w:t>
      </w:r>
      <w:r w:rsidR="00890CBD" w:rsidRPr="008A402C">
        <w:rPr>
          <w:sz w:val="28"/>
          <w:szCs w:val="28"/>
        </w:rPr>
        <w:t xml:space="preserve">м в установленому порядку продовжено термін навчання в аспірантурі </w:t>
      </w:r>
      <w:r w:rsidR="008226A7" w:rsidRPr="008A402C">
        <w:rPr>
          <w:sz w:val="28"/>
          <w:szCs w:val="28"/>
        </w:rPr>
        <w:t>або</w:t>
      </w:r>
      <w:r w:rsidR="00890CBD" w:rsidRPr="008A402C">
        <w:rPr>
          <w:sz w:val="28"/>
          <w:szCs w:val="28"/>
        </w:rPr>
        <w:t xml:space="preserve"> докторантурі, академічна стипендія признача</w:t>
      </w:r>
      <w:r w:rsidR="008226A7" w:rsidRPr="008A402C">
        <w:rPr>
          <w:sz w:val="28"/>
          <w:szCs w:val="28"/>
        </w:rPr>
        <w:t>є</w:t>
      </w:r>
      <w:r w:rsidR="00890CBD" w:rsidRPr="008A402C">
        <w:rPr>
          <w:sz w:val="28"/>
          <w:szCs w:val="28"/>
        </w:rPr>
        <w:t>ться на весь наступний період навчання.</w:t>
      </w:r>
      <w:r w:rsidR="00412A89" w:rsidRPr="008A402C">
        <w:rPr>
          <w:sz w:val="28"/>
          <w:szCs w:val="28"/>
        </w:rPr>
        <w:t xml:space="preserve"> </w:t>
      </w:r>
    </w:p>
    <w:p w14:paraId="66DF45C4" w14:textId="77777777" w:rsidR="00890CBD" w:rsidRPr="008A402C" w:rsidRDefault="00890CBD" w:rsidP="00146473">
      <w:pPr>
        <w:spacing w:before="10"/>
        <w:rPr>
          <w:sz w:val="28"/>
          <w:szCs w:val="28"/>
        </w:rPr>
      </w:pPr>
    </w:p>
    <w:p w14:paraId="1E845E80" w14:textId="77777777" w:rsidR="00890CBD" w:rsidRPr="008A402C" w:rsidRDefault="00F3657F" w:rsidP="00146473">
      <w:pPr>
        <w:jc w:val="center"/>
        <w:rPr>
          <w:b/>
          <w:sz w:val="28"/>
          <w:szCs w:val="28"/>
        </w:rPr>
      </w:pPr>
      <w:r w:rsidRPr="008A402C">
        <w:rPr>
          <w:b/>
          <w:sz w:val="28"/>
          <w:szCs w:val="28"/>
        </w:rPr>
        <w:t>5</w:t>
      </w:r>
      <w:r w:rsidR="00890CBD" w:rsidRPr="008A402C">
        <w:rPr>
          <w:b/>
          <w:sz w:val="28"/>
          <w:szCs w:val="28"/>
        </w:rPr>
        <w:t>. ПРИЗНАЧЕННЯ ТА ВИПЛАТА СТИПЕНДІЙ СТУДЕНТАМ,</w:t>
      </w:r>
      <w:r w:rsidR="007860A2" w:rsidRPr="008A402C">
        <w:rPr>
          <w:b/>
          <w:sz w:val="28"/>
          <w:szCs w:val="28"/>
        </w:rPr>
        <w:t xml:space="preserve"> АСПІРАНТАМ ТА ДОКТОРАНТАМ, </w:t>
      </w:r>
    </w:p>
    <w:p w14:paraId="572A165C" w14:textId="77777777" w:rsidR="00890CBD" w:rsidRPr="008A402C" w:rsidRDefault="00890CBD" w:rsidP="00146473">
      <w:pPr>
        <w:jc w:val="center"/>
        <w:rPr>
          <w:b/>
          <w:sz w:val="28"/>
          <w:szCs w:val="28"/>
        </w:rPr>
      </w:pPr>
      <w:r w:rsidRPr="008A402C">
        <w:rPr>
          <w:b/>
          <w:sz w:val="28"/>
          <w:szCs w:val="28"/>
        </w:rPr>
        <w:t>ЯКІ РЕАЛІЗУВАЛИ ПРАВО НА АКАДЕМІЧНУ МОБІЛЬНІСТЬ</w:t>
      </w:r>
    </w:p>
    <w:p w14:paraId="04A8BAAA" w14:textId="77777777" w:rsidR="00890CBD" w:rsidRPr="008A402C" w:rsidRDefault="00F3657F" w:rsidP="00146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A402C">
        <w:rPr>
          <w:sz w:val="28"/>
          <w:szCs w:val="28"/>
        </w:rPr>
        <w:t>5</w:t>
      </w:r>
      <w:r w:rsidR="00890CBD" w:rsidRPr="008A402C">
        <w:rPr>
          <w:sz w:val="28"/>
          <w:szCs w:val="28"/>
        </w:rPr>
        <w:t xml:space="preserve">.1. </w:t>
      </w:r>
      <w:r w:rsidR="00890CBD" w:rsidRPr="008A402C">
        <w:rPr>
          <w:sz w:val="28"/>
          <w:szCs w:val="28"/>
          <w:shd w:val="clear" w:color="auto" w:fill="FFFFFF"/>
        </w:rPr>
        <w:t>Студенти, аспіранти</w:t>
      </w:r>
      <w:r w:rsidR="00890CBD" w:rsidRPr="00987398">
        <w:rPr>
          <w:sz w:val="28"/>
          <w:szCs w:val="28"/>
          <w:shd w:val="clear" w:color="auto" w:fill="FFFFFF"/>
        </w:rPr>
        <w:t>,</w:t>
      </w:r>
      <w:r w:rsidRPr="00987398">
        <w:rPr>
          <w:sz w:val="28"/>
          <w:szCs w:val="28"/>
          <w:shd w:val="clear" w:color="auto" w:fill="FFFFFF"/>
        </w:rPr>
        <w:t xml:space="preserve"> </w:t>
      </w:r>
      <w:r w:rsidR="00890CBD" w:rsidRPr="008A402C">
        <w:rPr>
          <w:sz w:val="28"/>
          <w:szCs w:val="28"/>
          <w:shd w:val="clear" w:color="auto" w:fill="FFFFFF"/>
        </w:rPr>
        <w:t>докторанти, які беруть участь у програмах академічної мобільності і при цьому зберігають в Університеті статус здобувача вищої освіти (наукового ступеня) на підставі державного (регіонального) замовлення за денною формою (з відривом від виробництва), протягом строку участі у програмі академічної мобільності в іншому закладі освіти на території України чи поза її межами зберігають право на отримання академічних та/або соціальних стипендій.</w:t>
      </w:r>
    </w:p>
    <w:p w14:paraId="580DCD2B" w14:textId="77777777" w:rsidR="00890CBD" w:rsidRPr="008A402C" w:rsidRDefault="00F3657F" w:rsidP="00146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A402C">
        <w:rPr>
          <w:sz w:val="28"/>
          <w:szCs w:val="28"/>
          <w:shd w:val="clear" w:color="auto" w:fill="FFFFFF"/>
        </w:rPr>
        <w:t>5</w:t>
      </w:r>
      <w:r w:rsidR="00890CBD" w:rsidRPr="008A402C">
        <w:rPr>
          <w:sz w:val="28"/>
          <w:szCs w:val="28"/>
          <w:shd w:val="clear" w:color="auto" w:fill="FFFFFF"/>
        </w:rPr>
        <w:t>.2. Виплата академічної та/або соціальної стипендії студентам, які беруть участь у програмах академічної мобільності і одночасно зберігають статус здобувача вищої освіти, який здобуває освіту на підставі державного (регіонального) замовлення за денною формою (з відривом від виробництва), здійснюється в розмірі, що призначений стипендіату закладом освіти постійного місця навчання за результатами останнього семестрового контролю, у разі, коли строк участі у програмі академічної мобільності в іншому закладі освіти:</w:t>
      </w:r>
    </w:p>
    <w:p w14:paraId="2484DA6B" w14:textId="77777777" w:rsidR="00890CBD" w:rsidRPr="008A402C" w:rsidRDefault="004058EF" w:rsidP="00146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A402C">
        <w:rPr>
          <w:sz w:val="28"/>
          <w:szCs w:val="28"/>
          <w:shd w:val="clear" w:color="auto" w:fill="FFFFFF"/>
        </w:rPr>
        <w:t xml:space="preserve">5.2.1. </w:t>
      </w:r>
      <w:r w:rsidR="00890CBD" w:rsidRPr="008A402C">
        <w:rPr>
          <w:sz w:val="28"/>
          <w:szCs w:val="28"/>
          <w:shd w:val="clear" w:color="auto" w:fill="FFFFFF"/>
        </w:rPr>
        <w:t xml:space="preserve"> не перевищує одного семестру </w:t>
      </w:r>
      <w:r w:rsidR="00890CBD" w:rsidRPr="00987398">
        <w:rPr>
          <w:sz w:val="28"/>
          <w:szCs w:val="28"/>
          <w:shd w:val="clear" w:color="auto" w:fill="FFFFFF"/>
        </w:rPr>
        <w:t>–</w:t>
      </w:r>
      <w:r w:rsidR="00890CBD" w:rsidRPr="008A402C">
        <w:rPr>
          <w:sz w:val="28"/>
          <w:szCs w:val="28"/>
          <w:shd w:val="clear" w:color="auto" w:fill="FFFFFF"/>
        </w:rPr>
        <w:t xml:space="preserve"> протягом цього строку;</w:t>
      </w:r>
    </w:p>
    <w:p w14:paraId="17BBEEA6" w14:textId="77777777" w:rsidR="00890CBD" w:rsidRPr="008A402C" w:rsidRDefault="004058EF" w:rsidP="00146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A402C">
        <w:rPr>
          <w:sz w:val="28"/>
          <w:szCs w:val="28"/>
          <w:shd w:val="clear" w:color="auto" w:fill="FFFFFF"/>
        </w:rPr>
        <w:t xml:space="preserve">5.2.3. </w:t>
      </w:r>
      <w:r w:rsidR="00890CBD" w:rsidRPr="008A402C">
        <w:rPr>
          <w:sz w:val="28"/>
          <w:szCs w:val="28"/>
          <w:shd w:val="clear" w:color="auto" w:fill="FFFFFF"/>
        </w:rPr>
        <w:t xml:space="preserve">перевищує один семестр </w:t>
      </w:r>
      <w:r w:rsidR="00890CBD" w:rsidRPr="00987398">
        <w:rPr>
          <w:sz w:val="28"/>
          <w:szCs w:val="28"/>
          <w:shd w:val="clear" w:color="auto" w:fill="FFFFFF"/>
        </w:rPr>
        <w:t xml:space="preserve">– </w:t>
      </w:r>
      <w:r w:rsidR="00890CBD" w:rsidRPr="008A402C">
        <w:rPr>
          <w:sz w:val="28"/>
          <w:szCs w:val="28"/>
          <w:shd w:val="clear" w:color="auto" w:fill="FFFFFF"/>
        </w:rPr>
        <w:t>протягом першого семестру навчання в іншому закладі освіти.</w:t>
      </w:r>
    </w:p>
    <w:p w14:paraId="1FBF1D7D" w14:textId="77777777" w:rsidR="00890CBD" w:rsidRPr="008A402C" w:rsidRDefault="00F3657F" w:rsidP="00146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A402C">
        <w:rPr>
          <w:sz w:val="28"/>
          <w:szCs w:val="28"/>
          <w:shd w:val="clear" w:color="auto" w:fill="FFFFFF"/>
        </w:rPr>
        <w:t>5</w:t>
      </w:r>
      <w:r w:rsidR="00890CBD" w:rsidRPr="008A402C">
        <w:rPr>
          <w:sz w:val="28"/>
          <w:szCs w:val="28"/>
          <w:shd w:val="clear" w:color="auto" w:fill="FFFFFF"/>
        </w:rPr>
        <w:t>.3. Питання щодо подальшого призначення академічної та/або соціальної стипендії після повернення студента до Університету вирішується стипендіальною комісією за умов:</w:t>
      </w:r>
    </w:p>
    <w:p w14:paraId="01DB0D52" w14:textId="77777777" w:rsidR="00890CBD" w:rsidRPr="008A402C" w:rsidRDefault="004058EF" w:rsidP="00146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A402C">
        <w:rPr>
          <w:sz w:val="28"/>
          <w:szCs w:val="28"/>
          <w:shd w:val="clear" w:color="auto" w:fill="FFFFFF"/>
        </w:rPr>
        <w:t xml:space="preserve">5.3.1. </w:t>
      </w:r>
      <w:r w:rsidR="00890CBD" w:rsidRPr="008A402C">
        <w:rPr>
          <w:sz w:val="28"/>
          <w:szCs w:val="28"/>
          <w:shd w:val="clear" w:color="auto" w:fill="FFFFFF"/>
        </w:rPr>
        <w:t>визнання результатів, отриманих під час участі у програмі академічної мобільності в іншому закладі вищої освіти, відповідно до договору академічної мобільності, не призвело до збільшення строку навчання особи порівняно з нормативним;</w:t>
      </w:r>
    </w:p>
    <w:p w14:paraId="4B9AAC26" w14:textId="77777777" w:rsidR="00890CBD" w:rsidRPr="008A402C" w:rsidRDefault="004058EF" w:rsidP="00146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A402C">
        <w:rPr>
          <w:sz w:val="28"/>
          <w:szCs w:val="28"/>
          <w:shd w:val="clear" w:color="auto" w:fill="FFFFFF"/>
        </w:rPr>
        <w:t xml:space="preserve">5.3.2. </w:t>
      </w:r>
      <w:r w:rsidR="00890CBD" w:rsidRPr="008A402C">
        <w:rPr>
          <w:sz w:val="28"/>
          <w:szCs w:val="28"/>
          <w:shd w:val="clear" w:color="auto" w:fill="FFFFFF"/>
        </w:rPr>
        <w:t>відсутності у студента академічної заборгованості за результатами участі у програмі академ</w:t>
      </w:r>
      <w:r w:rsidRPr="008A402C">
        <w:rPr>
          <w:sz w:val="28"/>
          <w:szCs w:val="28"/>
          <w:shd w:val="clear" w:color="auto" w:fill="FFFFFF"/>
        </w:rPr>
        <w:t>ічної мобільності або</w:t>
      </w:r>
      <w:r w:rsidR="00890CBD" w:rsidRPr="008A402C">
        <w:rPr>
          <w:sz w:val="28"/>
          <w:szCs w:val="28"/>
          <w:shd w:val="clear" w:color="auto" w:fill="FFFFFF"/>
        </w:rPr>
        <w:t xml:space="preserve"> у разі наявності такої,</w:t>
      </w:r>
      <w:r w:rsidRPr="008A402C">
        <w:rPr>
          <w:sz w:val="28"/>
          <w:szCs w:val="28"/>
          <w:shd w:val="clear" w:color="auto" w:fill="FFFFFF"/>
        </w:rPr>
        <w:t xml:space="preserve"> </w:t>
      </w:r>
      <w:r w:rsidR="00890CBD" w:rsidRPr="008A402C">
        <w:rPr>
          <w:sz w:val="28"/>
          <w:szCs w:val="28"/>
          <w:shd w:val="clear" w:color="auto" w:fill="FFFFFF"/>
        </w:rPr>
        <w:t>її ліквідації в установленому порядку до закінчення першого після повернення особи семестрового контролю згідно з навчальним планом в Університеті.</w:t>
      </w:r>
    </w:p>
    <w:p w14:paraId="07CB11D7" w14:textId="77777777" w:rsidR="00890CBD" w:rsidRPr="008A402C" w:rsidRDefault="00890CBD" w:rsidP="00146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A402C">
        <w:rPr>
          <w:sz w:val="28"/>
          <w:szCs w:val="28"/>
          <w:shd w:val="clear" w:color="auto" w:fill="FFFFFF"/>
        </w:rPr>
        <w:t xml:space="preserve">У разі коли строк навчання студента в іншому закладі вищої освіти перевищує один семестр і студент отримав академічну заборгованість, яку ліквідував відповідно до п.4.3 цього положення, а також у разі позитивного рішення стипендіальної комісії, такому студенту виплачується у повному обсязі академічна та/або соціальна стипендія, за весь строк участі у програмі </w:t>
      </w:r>
      <w:r w:rsidRPr="008A402C">
        <w:rPr>
          <w:sz w:val="28"/>
          <w:szCs w:val="28"/>
          <w:shd w:val="clear" w:color="auto" w:fill="FFFFFF"/>
        </w:rPr>
        <w:lastRenderedPageBreak/>
        <w:t>академічної мобільності в іншому закладі освіти на території України чи поза її межами, рахуючи від терміну завершення семестрового контролю, встановленого в іншому закладі вищої освіти.</w:t>
      </w:r>
    </w:p>
    <w:p w14:paraId="14781C08" w14:textId="77777777" w:rsidR="00890CBD" w:rsidRPr="008A402C" w:rsidRDefault="00F3657F" w:rsidP="00146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A402C">
        <w:rPr>
          <w:sz w:val="28"/>
          <w:szCs w:val="28"/>
          <w:shd w:val="clear" w:color="auto" w:fill="FFFFFF"/>
        </w:rPr>
        <w:t>5</w:t>
      </w:r>
      <w:r w:rsidR="00890CBD" w:rsidRPr="008A402C">
        <w:rPr>
          <w:sz w:val="28"/>
          <w:szCs w:val="28"/>
          <w:shd w:val="clear" w:color="auto" w:fill="FFFFFF"/>
        </w:rPr>
        <w:t>.4. Виплата академічної та/або соціальної стипендії здійснюється з урахуванням змін її розмірів, що відбулися відповідно до законодавства протягом строку участі у програмі академічної мобільності.</w:t>
      </w:r>
    </w:p>
    <w:p w14:paraId="5ED817DA" w14:textId="77777777" w:rsidR="00890CBD" w:rsidRPr="008A402C" w:rsidRDefault="00F3657F" w:rsidP="00146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A402C">
        <w:rPr>
          <w:sz w:val="28"/>
          <w:szCs w:val="28"/>
          <w:shd w:val="clear" w:color="auto" w:fill="FFFFFF"/>
        </w:rPr>
        <w:t>5</w:t>
      </w:r>
      <w:r w:rsidR="00890CBD" w:rsidRPr="008A402C">
        <w:rPr>
          <w:sz w:val="28"/>
          <w:szCs w:val="28"/>
          <w:shd w:val="clear" w:color="auto" w:fill="FFFFFF"/>
        </w:rPr>
        <w:t>.5. Виплата стипендій здобувачам освіти (наукового ступеня), які здобувають освіту (науковий ступінь) в Університеті на підставі угод, укладених між закладами освіти (науковими установами) та фізичними (юридичними особами), здійснюється за рахунок коштів таких осіб, якщо це передбачено умовами таких угод.</w:t>
      </w:r>
    </w:p>
    <w:p w14:paraId="2317E1D6" w14:textId="77777777" w:rsidR="00890CBD" w:rsidRPr="008A402C" w:rsidRDefault="00F3657F" w:rsidP="00146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A402C">
        <w:rPr>
          <w:sz w:val="28"/>
          <w:szCs w:val="28"/>
          <w:shd w:val="clear" w:color="auto" w:fill="FFFFFF"/>
        </w:rPr>
        <w:t>5</w:t>
      </w:r>
      <w:r w:rsidR="00890CBD" w:rsidRPr="008A402C">
        <w:rPr>
          <w:sz w:val="28"/>
          <w:szCs w:val="28"/>
          <w:shd w:val="clear" w:color="auto" w:fill="FFFFFF"/>
        </w:rPr>
        <w:t>.6. Аспірантам, докторантам, які беруть участь у програмах академічної мобільності і одночасно зберігають статус здобувача освіти (наукового ступеня) за денною формою (з відривом від виробництва) в Університеті, виплата академічної стипендії зупиняється на строк участі у програмі академічної мобільності в іншому закладі освіти. Питання щодо виплати їм академічної стипендії вирішується стипендіальною комісією Університету після їх повернення на підставі</w:t>
      </w:r>
      <w:r w:rsidR="00F0043A" w:rsidRPr="008A402C">
        <w:rPr>
          <w:sz w:val="28"/>
          <w:szCs w:val="28"/>
          <w:shd w:val="clear" w:color="auto" w:fill="FFFFFF"/>
        </w:rPr>
        <w:t xml:space="preserve"> подання відділу аспірантури та докторантури  та</w:t>
      </w:r>
      <w:r w:rsidR="00890CBD" w:rsidRPr="008A402C">
        <w:rPr>
          <w:sz w:val="28"/>
          <w:szCs w:val="28"/>
          <w:shd w:val="clear" w:color="auto" w:fill="FFFFFF"/>
        </w:rPr>
        <w:t xml:space="preserve"> рішення відповідної кафедри за результатами розгляду письмового звіту, відповідно до укладеної Університетом угоди про участь у програмі академічної мобільності. Обов’язковою умовою для прийняття стипендіальною комісією позитивного рішення щодо виплати академічної стипендії є вимога, що визнання результатів, отриманих під час участі у програмі академічної мобільності в іншому закладі вищої освіти (науковій установі), не призвело до збільшення строку навчання особи в Університеті, порівняно з нормативним. У разі прийняття зазначеного рішення стипендіальною комісією Університету аспіранту, докторанту виплачується академічна стипендія, що не виплачена за весь строк участі у програмі академічної мобільності в іншому закладі вищої освіти (науковій установі) на території України чи поза її межами, у повному обсязі з урахуванням змін розмірів академічної стипендії, що відбулися відповідно до законодавства протягом строку участі у програмі академічної мобільності.</w:t>
      </w:r>
    </w:p>
    <w:p w14:paraId="2E4B0651" w14:textId="22A83F06" w:rsidR="00890CBD" w:rsidRPr="008A402C" w:rsidRDefault="007F0C66" w:rsidP="00146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8A402C">
        <w:rPr>
          <w:b/>
          <w:sz w:val="28"/>
          <w:szCs w:val="28"/>
        </w:rPr>
        <w:t>6</w:t>
      </w:r>
      <w:r w:rsidR="00890CBD" w:rsidRPr="008A402C">
        <w:rPr>
          <w:b/>
          <w:sz w:val="28"/>
          <w:szCs w:val="28"/>
        </w:rPr>
        <w:t>. ПРИКІНЦЕВІ ПОЛОЖЕННЯ</w:t>
      </w:r>
    </w:p>
    <w:p w14:paraId="0F3E28A5" w14:textId="77777777" w:rsidR="00890CBD" w:rsidRPr="008A402C" w:rsidRDefault="007F0C66" w:rsidP="00146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8A402C">
        <w:rPr>
          <w:sz w:val="28"/>
          <w:szCs w:val="28"/>
        </w:rPr>
        <w:t>6</w:t>
      </w:r>
      <w:r w:rsidR="00890CBD" w:rsidRPr="008A402C">
        <w:rPr>
          <w:sz w:val="28"/>
          <w:szCs w:val="28"/>
        </w:rPr>
        <w:t>.1. Виявлення помилки при визначенні рейтингового бала студента може бути підставою для позбавлення академічної стипендії (скасування рішення стипендіальної комісії).</w:t>
      </w:r>
    </w:p>
    <w:p w14:paraId="5EAA05E6" w14:textId="77777777" w:rsidR="00890CBD" w:rsidRPr="008A402C" w:rsidRDefault="007F0C66" w:rsidP="00146473">
      <w:pPr>
        <w:pStyle w:val="31"/>
        <w:ind w:left="0" w:firstLine="567"/>
      </w:pPr>
      <w:r w:rsidRPr="008A402C">
        <w:t>6</w:t>
      </w:r>
      <w:r w:rsidR="00890CBD" w:rsidRPr="008A402C">
        <w:t>.2. Підставами для припинення виплати академічної стипендії можуть  бути:</w:t>
      </w:r>
    </w:p>
    <w:p w14:paraId="3BB13F18" w14:textId="77777777" w:rsidR="00890CBD" w:rsidRPr="008A402C" w:rsidRDefault="007F0C66" w:rsidP="00146473">
      <w:pPr>
        <w:pStyle w:val="31"/>
        <w:spacing w:before="9"/>
        <w:ind w:left="567"/>
      </w:pPr>
      <w:r w:rsidRPr="008A402C">
        <w:t>6</w:t>
      </w:r>
      <w:r w:rsidR="00890CBD" w:rsidRPr="008A402C">
        <w:t xml:space="preserve">.2.1. Призначення </w:t>
      </w:r>
      <w:r w:rsidR="00E708C3" w:rsidRPr="008A402C">
        <w:t xml:space="preserve"> </w:t>
      </w:r>
      <w:r w:rsidR="00890CBD" w:rsidRPr="008A402C">
        <w:t>іменної стипендії, якщо це передбачено положенням</w:t>
      </w:r>
    </w:p>
    <w:p w14:paraId="19CE3CD6" w14:textId="77777777" w:rsidR="00890CBD" w:rsidRPr="008A402C" w:rsidRDefault="00890CBD" w:rsidP="00146473">
      <w:pPr>
        <w:spacing w:before="2"/>
        <w:jc w:val="both"/>
        <w:rPr>
          <w:sz w:val="28"/>
          <w:szCs w:val="28"/>
        </w:rPr>
      </w:pPr>
      <w:r w:rsidRPr="008A402C">
        <w:rPr>
          <w:sz w:val="28"/>
          <w:szCs w:val="28"/>
        </w:rPr>
        <w:t>про відповідну іменну стипендію.</w:t>
      </w:r>
    </w:p>
    <w:p w14:paraId="18008B4D" w14:textId="77777777" w:rsidR="00890CBD" w:rsidRPr="008A402C" w:rsidRDefault="007F0C66" w:rsidP="00146473">
      <w:pPr>
        <w:pStyle w:val="31"/>
        <w:tabs>
          <w:tab w:val="left" w:pos="-2835"/>
        </w:tabs>
        <w:spacing w:before="4"/>
        <w:ind w:left="0" w:firstLine="567"/>
      </w:pPr>
      <w:r w:rsidRPr="008A402C">
        <w:t>6</w:t>
      </w:r>
      <w:r w:rsidR="00DC67A0" w:rsidRPr="008A402C">
        <w:t xml:space="preserve">.2.2. Відрахування стипендіата з Університету </w:t>
      </w:r>
      <w:r w:rsidR="00421ECA" w:rsidRPr="008A402C">
        <w:t>або</w:t>
      </w:r>
      <w:r w:rsidR="00DC67A0" w:rsidRPr="008A402C">
        <w:t xml:space="preserve"> інші </w:t>
      </w:r>
      <w:r w:rsidR="00890CBD" w:rsidRPr="008A402C">
        <w:t>причини, визначені законодавством.</w:t>
      </w:r>
    </w:p>
    <w:p w14:paraId="5EBD7287" w14:textId="77777777" w:rsidR="00934729" w:rsidRDefault="00934729" w:rsidP="009B4F15">
      <w:pPr>
        <w:tabs>
          <w:tab w:val="left" w:pos="4778"/>
        </w:tabs>
        <w:spacing w:before="1"/>
        <w:ind w:firstLine="567"/>
        <w:rPr>
          <w:sz w:val="28"/>
          <w:szCs w:val="28"/>
        </w:rPr>
      </w:pPr>
      <w:bookmarkStart w:id="8" w:name="_GoBack"/>
      <w:bookmarkEnd w:id="8"/>
    </w:p>
    <w:p w14:paraId="6A95EF44" w14:textId="027BB438" w:rsidR="009B4F15" w:rsidRPr="00EB640A" w:rsidRDefault="00890CBD" w:rsidP="009B4F15">
      <w:pPr>
        <w:tabs>
          <w:tab w:val="left" w:pos="4778"/>
        </w:tabs>
        <w:spacing w:before="1"/>
        <w:ind w:firstLine="567"/>
        <w:rPr>
          <w:sz w:val="28"/>
          <w:szCs w:val="28"/>
        </w:rPr>
      </w:pPr>
      <w:r w:rsidRPr="008A402C">
        <w:rPr>
          <w:sz w:val="28"/>
          <w:szCs w:val="28"/>
        </w:rPr>
        <w:t>Проректор</w:t>
      </w:r>
      <w:r w:rsidR="009B4F15" w:rsidRPr="00EB640A">
        <w:rPr>
          <w:sz w:val="28"/>
          <w:szCs w:val="28"/>
        </w:rPr>
        <w:t xml:space="preserve">  </w:t>
      </w:r>
    </w:p>
    <w:p w14:paraId="1508F73C" w14:textId="77777777" w:rsidR="00890CBD" w:rsidRPr="00EB640A" w:rsidRDefault="009B4F15" w:rsidP="009B4F15">
      <w:pPr>
        <w:tabs>
          <w:tab w:val="left" w:pos="4778"/>
        </w:tabs>
        <w:spacing w:before="1"/>
        <w:ind w:firstLine="567"/>
        <w:rPr>
          <w:sz w:val="28"/>
          <w:szCs w:val="28"/>
        </w:rPr>
      </w:pPr>
      <w:r w:rsidRPr="00EB640A">
        <w:rPr>
          <w:sz w:val="28"/>
          <w:szCs w:val="28"/>
        </w:rPr>
        <w:t xml:space="preserve">з навчально-виховної роботи                         </w:t>
      </w:r>
      <w:r w:rsidR="00890CBD" w:rsidRPr="008A402C">
        <w:rPr>
          <w:sz w:val="28"/>
          <w:szCs w:val="28"/>
        </w:rPr>
        <w:tab/>
        <w:t>Наталія СЕМІНСЬКА</w:t>
      </w:r>
    </w:p>
    <w:sectPr w:rsidR="00890CBD" w:rsidRPr="00EB640A" w:rsidSect="00192199">
      <w:pgSz w:w="12010" w:h="1691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90150" w14:textId="77777777" w:rsidR="006D61DD" w:rsidRDefault="006D61DD" w:rsidP="002F06DB">
      <w:r>
        <w:separator/>
      </w:r>
    </w:p>
  </w:endnote>
  <w:endnote w:type="continuationSeparator" w:id="0">
    <w:p w14:paraId="11147F63" w14:textId="77777777" w:rsidR="006D61DD" w:rsidRDefault="006D61DD" w:rsidP="002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B9D73" w14:textId="77777777" w:rsidR="006D61DD" w:rsidRDefault="006D61DD" w:rsidP="002F06DB">
      <w:r>
        <w:separator/>
      </w:r>
    </w:p>
  </w:footnote>
  <w:footnote w:type="continuationSeparator" w:id="0">
    <w:p w14:paraId="0903CEA9" w14:textId="77777777" w:rsidR="006D61DD" w:rsidRDefault="006D61DD" w:rsidP="002F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E9B"/>
    <w:multiLevelType w:val="hybridMultilevel"/>
    <w:tmpl w:val="57B4F412"/>
    <w:lvl w:ilvl="0" w:tplc="EB024AC4">
      <w:start w:val="4"/>
      <w:numFmt w:val="decimal"/>
      <w:lvlText w:val="%1"/>
      <w:lvlJc w:val="left"/>
      <w:pPr>
        <w:ind w:left="166" w:hanging="706"/>
      </w:pPr>
      <w:rPr>
        <w:rFonts w:hint="default"/>
        <w:lang w:val="uk-UA" w:eastAsia="en-US" w:bidi="ar-SA"/>
      </w:rPr>
    </w:lvl>
    <w:lvl w:ilvl="1" w:tplc="AD645E14">
      <w:numFmt w:val="none"/>
      <w:lvlText w:val=""/>
      <w:lvlJc w:val="left"/>
      <w:pPr>
        <w:tabs>
          <w:tab w:val="num" w:pos="360"/>
        </w:tabs>
      </w:pPr>
    </w:lvl>
    <w:lvl w:ilvl="2" w:tplc="7CF8B358">
      <w:numFmt w:val="none"/>
      <w:lvlText w:val=""/>
      <w:lvlJc w:val="left"/>
      <w:pPr>
        <w:tabs>
          <w:tab w:val="num" w:pos="360"/>
        </w:tabs>
      </w:pPr>
    </w:lvl>
    <w:lvl w:ilvl="3" w:tplc="BA46ADFE">
      <w:numFmt w:val="bullet"/>
      <w:lvlText w:val="•"/>
      <w:lvlJc w:val="left"/>
      <w:pPr>
        <w:ind w:left="2328" w:hanging="713"/>
      </w:pPr>
      <w:rPr>
        <w:rFonts w:hint="default"/>
        <w:lang w:val="uk-UA" w:eastAsia="en-US" w:bidi="ar-SA"/>
      </w:rPr>
    </w:lvl>
    <w:lvl w:ilvl="4" w:tplc="7D84BA6A">
      <w:numFmt w:val="bullet"/>
      <w:lvlText w:val="•"/>
      <w:lvlJc w:val="left"/>
      <w:pPr>
        <w:ind w:left="3412" w:hanging="713"/>
      </w:pPr>
      <w:rPr>
        <w:rFonts w:hint="default"/>
        <w:lang w:val="uk-UA" w:eastAsia="en-US" w:bidi="ar-SA"/>
      </w:rPr>
    </w:lvl>
    <w:lvl w:ilvl="5" w:tplc="1D3A8660">
      <w:numFmt w:val="bullet"/>
      <w:lvlText w:val="•"/>
      <w:lvlJc w:val="left"/>
      <w:pPr>
        <w:ind w:left="4496" w:hanging="713"/>
      </w:pPr>
      <w:rPr>
        <w:rFonts w:hint="default"/>
        <w:lang w:val="uk-UA" w:eastAsia="en-US" w:bidi="ar-SA"/>
      </w:rPr>
    </w:lvl>
    <w:lvl w:ilvl="6" w:tplc="8346B24C">
      <w:numFmt w:val="bullet"/>
      <w:lvlText w:val="•"/>
      <w:lvlJc w:val="left"/>
      <w:pPr>
        <w:ind w:left="5580" w:hanging="713"/>
      </w:pPr>
      <w:rPr>
        <w:rFonts w:hint="default"/>
        <w:lang w:val="uk-UA" w:eastAsia="en-US" w:bidi="ar-SA"/>
      </w:rPr>
    </w:lvl>
    <w:lvl w:ilvl="7" w:tplc="BA5CFCD6">
      <w:numFmt w:val="bullet"/>
      <w:lvlText w:val="•"/>
      <w:lvlJc w:val="left"/>
      <w:pPr>
        <w:ind w:left="6664" w:hanging="713"/>
      </w:pPr>
      <w:rPr>
        <w:rFonts w:hint="default"/>
        <w:lang w:val="uk-UA" w:eastAsia="en-US" w:bidi="ar-SA"/>
      </w:rPr>
    </w:lvl>
    <w:lvl w:ilvl="8" w:tplc="5AB2EF7C">
      <w:numFmt w:val="bullet"/>
      <w:lvlText w:val="•"/>
      <w:lvlJc w:val="left"/>
      <w:pPr>
        <w:ind w:left="7748" w:hanging="713"/>
      </w:pPr>
      <w:rPr>
        <w:rFonts w:hint="default"/>
        <w:lang w:val="uk-UA" w:eastAsia="en-US" w:bidi="ar-SA"/>
      </w:rPr>
    </w:lvl>
  </w:abstractNum>
  <w:abstractNum w:abstractNumId="1" w15:restartNumberingAfterBreak="0">
    <w:nsid w:val="047C491B"/>
    <w:multiLevelType w:val="hybridMultilevel"/>
    <w:tmpl w:val="F7AE918E"/>
    <w:lvl w:ilvl="0" w:tplc="5CEA103C">
      <w:start w:val="3"/>
      <w:numFmt w:val="decimal"/>
      <w:lvlText w:val="%1"/>
      <w:lvlJc w:val="left"/>
      <w:pPr>
        <w:ind w:left="151" w:hanging="712"/>
      </w:pPr>
      <w:rPr>
        <w:rFonts w:hint="default"/>
        <w:lang w:val="uk-UA" w:eastAsia="en-US" w:bidi="ar-SA"/>
      </w:rPr>
    </w:lvl>
    <w:lvl w:ilvl="1" w:tplc="31783FCA">
      <w:numFmt w:val="none"/>
      <w:lvlText w:val=""/>
      <w:lvlJc w:val="left"/>
      <w:pPr>
        <w:tabs>
          <w:tab w:val="num" w:pos="360"/>
        </w:tabs>
      </w:pPr>
    </w:lvl>
    <w:lvl w:ilvl="2" w:tplc="91B69034">
      <w:numFmt w:val="none"/>
      <w:lvlText w:val=""/>
      <w:lvlJc w:val="left"/>
      <w:pPr>
        <w:tabs>
          <w:tab w:val="num" w:pos="360"/>
        </w:tabs>
      </w:pPr>
    </w:lvl>
    <w:lvl w:ilvl="3" w:tplc="99783C9E">
      <w:numFmt w:val="bullet"/>
      <w:lvlText w:val="•"/>
      <w:lvlJc w:val="left"/>
      <w:pPr>
        <w:ind w:left="2326" w:hanging="1431"/>
      </w:pPr>
      <w:rPr>
        <w:rFonts w:hint="default"/>
        <w:lang w:val="uk-UA" w:eastAsia="en-US" w:bidi="ar-SA"/>
      </w:rPr>
    </w:lvl>
    <w:lvl w:ilvl="4" w:tplc="E17ABD16">
      <w:numFmt w:val="bullet"/>
      <w:lvlText w:val="•"/>
      <w:lvlJc w:val="left"/>
      <w:pPr>
        <w:ind w:left="3409" w:hanging="1431"/>
      </w:pPr>
      <w:rPr>
        <w:rFonts w:hint="default"/>
        <w:lang w:val="uk-UA" w:eastAsia="en-US" w:bidi="ar-SA"/>
      </w:rPr>
    </w:lvl>
    <w:lvl w:ilvl="5" w:tplc="781C3308">
      <w:numFmt w:val="bullet"/>
      <w:lvlText w:val="•"/>
      <w:lvlJc w:val="left"/>
      <w:pPr>
        <w:ind w:left="4492" w:hanging="1431"/>
      </w:pPr>
      <w:rPr>
        <w:rFonts w:hint="default"/>
        <w:lang w:val="uk-UA" w:eastAsia="en-US" w:bidi="ar-SA"/>
      </w:rPr>
    </w:lvl>
    <w:lvl w:ilvl="6" w:tplc="1EBEB36C">
      <w:numFmt w:val="bullet"/>
      <w:lvlText w:val="•"/>
      <w:lvlJc w:val="left"/>
      <w:pPr>
        <w:ind w:left="5575" w:hanging="1431"/>
      </w:pPr>
      <w:rPr>
        <w:rFonts w:hint="default"/>
        <w:lang w:val="uk-UA" w:eastAsia="en-US" w:bidi="ar-SA"/>
      </w:rPr>
    </w:lvl>
    <w:lvl w:ilvl="7" w:tplc="A7F61D58">
      <w:numFmt w:val="bullet"/>
      <w:lvlText w:val="•"/>
      <w:lvlJc w:val="left"/>
      <w:pPr>
        <w:ind w:left="6658" w:hanging="1431"/>
      </w:pPr>
      <w:rPr>
        <w:rFonts w:hint="default"/>
        <w:lang w:val="uk-UA" w:eastAsia="en-US" w:bidi="ar-SA"/>
      </w:rPr>
    </w:lvl>
    <w:lvl w:ilvl="8" w:tplc="FD0C8000">
      <w:numFmt w:val="bullet"/>
      <w:lvlText w:val="•"/>
      <w:lvlJc w:val="left"/>
      <w:pPr>
        <w:ind w:left="7741" w:hanging="1431"/>
      </w:pPr>
      <w:rPr>
        <w:rFonts w:hint="default"/>
        <w:lang w:val="uk-UA" w:eastAsia="en-US" w:bidi="ar-SA"/>
      </w:rPr>
    </w:lvl>
  </w:abstractNum>
  <w:abstractNum w:abstractNumId="2" w15:restartNumberingAfterBreak="0">
    <w:nsid w:val="3A7A14AF"/>
    <w:multiLevelType w:val="hybridMultilevel"/>
    <w:tmpl w:val="83C2139E"/>
    <w:lvl w:ilvl="0" w:tplc="E3DC134E">
      <w:start w:val="1"/>
      <w:numFmt w:val="decimal"/>
      <w:lvlText w:val="%1)"/>
      <w:lvlJc w:val="left"/>
      <w:pPr>
        <w:ind w:left="147" w:hanging="714"/>
      </w:pPr>
      <w:rPr>
        <w:rFonts w:hint="default"/>
        <w:w w:val="101"/>
        <w:lang w:val="uk-UA" w:eastAsia="en-US" w:bidi="ar-SA"/>
      </w:rPr>
    </w:lvl>
    <w:lvl w:ilvl="1" w:tplc="EE20FC46">
      <w:numFmt w:val="bullet"/>
      <w:lvlText w:val="•"/>
      <w:lvlJc w:val="left"/>
      <w:pPr>
        <w:ind w:left="1117" w:hanging="714"/>
      </w:pPr>
      <w:rPr>
        <w:rFonts w:hint="default"/>
        <w:lang w:val="uk-UA" w:eastAsia="en-US" w:bidi="ar-SA"/>
      </w:rPr>
    </w:lvl>
    <w:lvl w:ilvl="2" w:tplc="B7B8812E">
      <w:numFmt w:val="bullet"/>
      <w:lvlText w:val="•"/>
      <w:lvlJc w:val="left"/>
      <w:pPr>
        <w:ind w:left="2094" w:hanging="714"/>
      </w:pPr>
      <w:rPr>
        <w:rFonts w:hint="default"/>
        <w:lang w:val="uk-UA" w:eastAsia="en-US" w:bidi="ar-SA"/>
      </w:rPr>
    </w:lvl>
    <w:lvl w:ilvl="3" w:tplc="1FFC7E74">
      <w:numFmt w:val="bullet"/>
      <w:lvlText w:val="•"/>
      <w:lvlJc w:val="left"/>
      <w:pPr>
        <w:ind w:left="3072" w:hanging="714"/>
      </w:pPr>
      <w:rPr>
        <w:rFonts w:hint="default"/>
        <w:lang w:val="uk-UA" w:eastAsia="en-US" w:bidi="ar-SA"/>
      </w:rPr>
    </w:lvl>
    <w:lvl w:ilvl="4" w:tplc="B980D33E">
      <w:numFmt w:val="bullet"/>
      <w:lvlText w:val="•"/>
      <w:lvlJc w:val="left"/>
      <w:pPr>
        <w:ind w:left="4049" w:hanging="714"/>
      </w:pPr>
      <w:rPr>
        <w:rFonts w:hint="default"/>
        <w:lang w:val="uk-UA" w:eastAsia="en-US" w:bidi="ar-SA"/>
      </w:rPr>
    </w:lvl>
    <w:lvl w:ilvl="5" w:tplc="680E5242">
      <w:numFmt w:val="bullet"/>
      <w:lvlText w:val="•"/>
      <w:lvlJc w:val="left"/>
      <w:pPr>
        <w:ind w:left="5026" w:hanging="714"/>
      </w:pPr>
      <w:rPr>
        <w:rFonts w:hint="default"/>
        <w:lang w:val="uk-UA" w:eastAsia="en-US" w:bidi="ar-SA"/>
      </w:rPr>
    </w:lvl>
    <w:lvl w:ilvl="6" w:tplc="14127BDA">
      <w:numFmt w:val="bullet"/>
      <w:lvlText w:val="•"/>
      <w:lvlJc w:val="left"/>
      <w:pPr>
        <w:ind w:left="6004" w:hanging="714"/>
      </w:pPr>
      <w:rPr>
        <w:rFonts w:hint="default"/>
        <w:lang w:val="uk-UA" w:eastAsia="en-US" w:bidi="ar-SA"/>
      </w:rPr>
    </w:lvl>
    <w:lvl w:ilvl="7" w:tplc="FCF87668">
      <w:numFmt w:val="bullet"/>
      <w:lvlText w:val="•"/>
      <w:lvlJc w:val="left"/>
      <w:pPr>
        <w:ind w:left="6981" w:hanging="714"/>
      </w:pPr>
      <w:rPr>
        <w:rFonts w:hint="default"/>
        <w:lang w:val="uk-UA" w:eastAsia="en-US" w:bidi="ar-SA"/>
      </w:rPr>
    </w:lvl>
    <w:lvl w:ilvl="8" w:tplc="F9304F4C">
      <w:numFmt w:val="bullet"/>
      <w:lvlText w:val="•"/>
      <w:lvlJc w:val="left"/>
      <w:pPr>
        <w:ind w:left="7958" w:hanging="714"/>
      </w:pPr>
      <w:rPr>
        <w:rFonts w:hint="default"/>
        <w:lang w:val="uk-UA" w:eastAsia="en-US" w:bidi="ar-SA"/>
      </w:rPr>
    </w:lvl>
  </w:abstractNum>
  <w:abstractNum w:abstractNumId="3" w15:restartNumberingAfterBreak="0">
    <w:nsid w:val="416A3640"/>
    <w:multiLevelType w:val="hybridMultilevel"/>
    <w:tmpl w:val="ED00E126"/>
    <w:lvl w:ilvl="0" w:tplc="2BCC898A">
      <w:start w:val="5"/>
      <w:numFmt w:val="decimal"/>
      <w:lvlText w:val="%1"/>
      <w:lvlJc w:val="left"/>
      <w:pPr>
        <w:ind w:left="139" w:hanging="708"/>
      </w:pPr>
      <w:rPr>
        <w:rFonts w:hint="default"/>
        <w:lang w:val="uk-UA" w:eastAsia="en-US" w:bidi="ar-SA"/>
      </w:rPr>
    </w:lvl>
    <w:lvl w:ilvl="1" w:tplc="0D689EA8">
      <w:numFmt w:val="none"/>
      <w:lvlText w:val=""/>
      <w:lvlJc w:val="left"/>
      <w:pPr>
        <w:tabs>
          <w:tab w:val="num" w:pos="360"/>
        </w:tabs>
      </w:pPr>
    </w:lvl>
    <w:lvl w:ilvl="2" w:tplc="11B6DCBC">
      <w:numFmt w:val="none"/>
      <w:lvlText w:val=""/>
      <w:lvlJc w:val="left"/>
      <w:pPr>
        <w:tabs>
          <w:tab w:val="num" w:pos="360"/>
        </w:tabs>
      </w:pPr>
    </w:lvl>
    <w:lvl w:ilvl="3" w:tplc="B49C758C">
      <w:numFmt w:val="bullet"/>
      <w:lvlText w:val="•"/>
      <w:lvlJc w:val="left"/>
      <w:pPr>
        <w:ind w:left="3409" w:hanging="707"/>
      </w:pPr>
      <w:rPr>
        <w:rFonts w:hint="default"/>
        <w:lang w:val="uk-UA" w:eastAsia="en-US" w:bidi="ar-SA"/>
      </w:rPr>
    </w:lvl>
    <w:lvl w:ilvl="4" w:tplc="EDC8A7B4">
      <w:numFmt w:val="bullet"/>
      <w:lvlText w:val="•"/>
      <w:lvlJc w:val="left"/>
      <w:pPr>
        <w:ind w:left="4333" w:hanging="707"/>
      </w:pPr>
      <w:rPr>
        <w:rFonts w:hint="default"/>
        <w:lang w:val="uk-UA" w:eastAsia="en-US" w:bidi="ar-SA"/>
      </w:rPr>
    </w:lvl>
    <w:lvl w:ilvl="5" w:tplc="3170EEFA">
      <w:numFmt w:val="bullet"/>
      <w:lvlText w:val="•"/>
      <w:lvlJc w:val="left"/>
      <w:pPr>
        <w:ind w:left="5258" w:hanging="707"/>
      </w:pPr>
      <w:rPr>
        <w:rFonts w:hint="default"/>
        <w:lang w:val="uk-UA" w:eastAsia="en-US" w:bidi="ar-SA"/>
      </w:rPr>
    </w:lvl>
    <w:lvl w:ilvl="6" w:tplc="93A482B4">
      <w:numFmt w:val="bullet"/>
      <w:lvlText w:val="•"/>
      <w:lvlJc w:val="left"/>
      <w:pPr>
        <w:ind w:left="6183" w:hanging="707"/>
      </w:pPr>
      <w:rPr>
        <w:rFonts w:hint="default"/>
        <w:lang w:val="uk-UA" w:eastAsia="en-US" w:bidi="ar-SA"/>
      </w:rPr>
    </w:lvl>
    <w:lvl w:ilvl="7" w:tplc="BE74E92A">
      <w:numFmt w:val="bullet"/>
      <w:lvlText w:val="•"/>
      <w:lvlJc w:val="left"/>
      <w:pPr>
        <w:ind w:left="7107" w:hanging="707"/>
      </w:pPr>
      <w:rPr>
        <w:rFonts w:hint="default"/>
        <w:lang w:val="uk-UA" w:eastAsia="en-US" w:bidi="ar-SA"/>
      </w:rPr>
    </w:lvl>
    <w:lvl w:ilvl="8" w:tplc="B4886492">
      <w:numFmt w:val="bullet"/>
      <w:lvlText w:val="•"/>
      <w:lvlJc w:val="left"/>
      <w:pPr>
        <w:ind w:left="8032" w:hanging="707"/>
      </w:pPr>
      <w:rPr>
        <w:rFonts w:hint="default"/>
        <w:lang w:val="uk-UA" w:eastAsia="en-US" w:bidi="ar-SA"/>
      </w:rPr>
    </w:lvl>
  </w:abstractNum>
  <w:abstractNum w:abstractNumId="4" w15:restartNumberingAfterBreak="0">
    <w:nsid w:val="4D336CF9"/>
    <w:multiLevelType w:val="hybridMultilevel"/>
    <w:tmpl w:val="D096ADBE"/>
    <w:lvl w:ilvl="0" w:tplc="06C2BA5C">
      <w:start w:val="1"/>
      <w:numFmt w:val="decimal"/>
      <w:lvlText w:val="%1."/>
      <w:lvlJc w:val="left"/>
      <w:pPr>
        <w:ind w:left="124" w:hanging="710"/>
      </w:pPr>
      <w:rPr>
        <w:rFonts w:hint="default"/>
        <w:w w:val="97"/>
        <w:lang w:val="uk-UA" w:eastAsia="en-US" w:bidi="ar-SA"/>
      </w:rPr>
    </w:lvl>
    <w:lvl w:ilvl="1" w:tplc="E272F024">
      <w:numFmt w:val="bullet"/>
      <w:lvlText w:val="•"/>
      <w:lvlJc w:val="left"/>
      <w:pPr>
        <w:ind w:left="1067" w:hanging="710"/>
      </w:pPr>
      <w:rPr>
        <w:rFonts w:hint="default"/>
        <w:lang w:val="uk-UA" w:eastAsia="en-US" w:bidi="ar-SA"/>
      </w:rPr>
    </w:lvl>
    <w:lvl w:ilvl="2" w:tplc="18A832DE">
      <w:numFmt w:val="bullet"/>
      <w:lvlText w:val="•"/>
      <w:lvlJc w:val="left"/>
      <w:pPr>
        <w:ind w:left="2014" w:hanging="710"/>
      </w:pPr>
      <w:rPr>
        <w:rFonts w:hint="default"/>
        <w:lang w:val="uk-UA" w:eastAsia="en-US" w:bidi="ar-SA"/>
      </w:rPr>
    </w:lvl>
    <w:lvl w:ilvl="3" w:tplc="C22ED816">
      <w:numFmt w:val="bullet"/>
      <w:lvlText w:val="•"/>
      <w:lvlJc w:val="left"/>
      <w:pPr>
        <w:ind w:left="2961" w:hanging="710"/>
      </w:pPr>
      <w:rPr>
        <w:rFonts w:hint="default"/>
        <w:lang w:val="uk-UA" w:eastAsia="en-US" w:bidi="ar-SA"/>
      </w:rPr>
    </w:lvl>
    <w:lvl w:ilvl="4" w:tplc="65805AB8">
      <w:numFmt w:val="bullet"/>
      <w:lvlText w:val="•"/>
      <w:lvlJc w:val="left"/>
      <w:pPr>
        <w:ind w:left="3908" w:hanging="710"/>
      </w:pPr>
      <w:rPr>
        <w:rFonts w:hint="default"/>
        <w:lang w:val="uk-UA" w:eastAsia="en-US" w:bidi="ar-SA"/>
      </w:rPr>
    </w:lvl>
    <w:lvl w:ilvl="5" w:tplc="C3C60CF4">
      <w:numFmt w:val="bullet"/>
      <w:lvlText w:val="•"/>
      <w:lvlJc w:val="left"/>
      <w:pPr>
        <w:ind w:left="4855" w:hanging="710"/>
      </w:pPr>
      <w:rPr>
        <w:rFonts w:hint="default"/>
        <w:lang w:val="uk-UA" w:eastAsia="en-US" w:bidi="ar-SA"/>
      </w:rPr>
    </w:lvl>
    <w:lvl w:ilvl="6" w:tplc="526EADCC">
      <w:numFmt w:val="bullet"/>
      <w:lvlText w:val="•"/>
      <w:lvlJc w:val="left"/>
      <w:pPr>
        <w:ind w:left="5802" w:hanging="710"/>
      </w:pPr>
      <w:rPr>
        <w:rFonts w:hint="default"/>
        <w:lang w:val="uk-UA" w:eastAsia="en-US" w:bidi="ar-SA"/>
      </w:rPr>
    </w:lvl>
    <w:lvl w:ilvl="7" w:tplc="0C1E5F62">
      <w:numFmt w:val="bullet"/>
      <w:lvlText w:val="•"/>
      <w:lvlJc w:val="left"/>
      <w:pPr>
        <w:ind w:left="6749" w:hanging="710"/>
      </w:pPr>
      <w:rPr>
        <w:rFonts w:hint="default"/>
        <w:lang w:val="uk-UA" w:eastAsia="en-US" w:bidi="ar-SA"/>
      </w:rPr>
    </w:lvl>
    <w:lvl w:ilvl="8" w:tplc="8B943C6A">
      <w:numFmt w:val="bullet"/>
      <w:lvlText w:val="•"/>
      <w:lvlJc w:val="left"/>
      <w:pPr>
        <w:ind w:left="7696" w:hanging="710"/>
      </w:pPr>
      <w:rPr>
        <w:rFonts w:hint="default"/>
        <w:lang w:val="uk-UA" w:eastAsia="en-US" w:bidi="ar-SA"/>
      </w:rPr>
    </w:lvl>
  </w:abstractNum>
  <w:abstractNum w:abstractNumId="5" w15:restartNumberingAfterBreak="0">
    <w:nsid w:val="501B6AC1"/>
    <w:multiLevelType w:val="hybridMultilevel"/>
    <w:tmpl w:val="7A0A540A"/>
    <w:lvl w:ilvl="0" w:tplc="6E2ACE96">
      <w:numFmt w:val="bullet"/>
      <w:lvlText w:val="—"/>
      <w:lvlJc w:val="left"/>
      <w:pPr>
        <w:ind w:left="148" w:hanging="711"/>
      </w:pPr>
      <w:rPr>
        <w:rFonts w:hint="default"/>
        <w:w w:val="59"/>
        <w:lang w:val="uk-UA" w:eastAsia="en-US" w:bidi="ar-SA"/>
      </w:rPr>
    </w:lvl>
    <w:lvl w:ilvl="1" w:tplc="02F499DE">
      <w:numFmt w:val="bullet"/>
      <w:lvlText w:val="•"/>
      <w:lvlJc w:val="left"/>
      <w:pPr>
        <w:ind w:left="1122" w:hanging="711"/>
      </w:pPr>
      <w:rPr>
        <w:rFonts w:hint="default"/>
        <w:lang w:val="uk-UA" w:eastAsia="en-US" w:bidi="ar-SA"/>
      </w:rPr>
    </w:lvl>
    <w:lvl w:ilvl="2" w:tplc="850EFA2C">
      <w:numFmt w:val="bullet"/>
      <w:lvlText w:val="•"/>
      <w:lvlJc w:val="left"/>
      <w:pPr>
        <w:ind w:left="2104" w:hanging="711"/>
      </w:pPr>
      <w:rPr>
        <w:rFonts w:hint="default"/>
        <w:lang w:val="uk-UA" w:eastAsia="en-US" w:bidi="ar-SA"/>
      </w:rPr>
    </w:lvl>
    <w:lvl w:ilvl="3" w:tplc="0E74E716">
      <w:numFmt w:val="bullet"/>
      <w:lvlText w:val="•"/>
      <w:lvlJc w:val="left"/>
      <w:pPr>
        <w:ind w:left="3086" w:hanging="711"/>
      </w:pPr>
      <w:rPr>
        <w:rFonts w:hint="default"/>
        <w:lang w:val="uk-UA" w:eastAsia="en-US" w:bidi="ar-SA"/>
      </w:rPr>
    </w:lvl>
    <w:lvl w:ilvl="4" w:tplc="B5DC32D6">
      <w:numFmt w:val="bullet"/>
      <w:lvlText w:val="•"/>
      <w:lvlJc w:val="left"/>
      <w:pPr>
        <w:ind w:left="4069" w:hanging="711"/>
      </w:pPr>
      <w:rPr>
        <w:rFonts w:hint="default"/>
        <w:lang w:val="uk-UA" w:eastAsia="en-US" w:bidi="ar-SA"/>
      </w:rPr>
    </w:lvl>
    <w:lvl w:ilvl="5" w:tplc="C1C65934">
      <w:numFmt w:val="bullet"/>
      <w:lvlText w:val="•"/>
      <w:lvlJc w:val="left"/>
      <w:pPr>
        <w:ind w:left="5051" w:hanging="711"/>
      </w:pPr>
      <w:rPr>
        <w:rFonts w:hint="default"/>
        <w:lang w:val="uk-UA" w:eastAsia="en-US" w:bidi="ar-SA"/>
      </w:rPr>
    </w:lvl>
    <w:lvl w:ilvl="6" w:tplc="8048CAF0">
      <w:numFmt w:val="bullet"/>
      <w:lvlText w:val="•"/>
      <w:lvlJc w:val="left"/>
      <w:pPr>
        <w:ind w:left="6033" w:hanging="711"/>
      </w:pPr>
      <w:rPr>
        <w:rFonts w:hint="default"/>
        <w:lang w:val="uk-UA" w:eastAsia="en-US" w:bidi="ar-SA"/>
      </w:rPr>
    </w:lvl>
    <w:lvl w:ilvl="7" w:tplc="01FEDC64">
      <w:numFmt w:val="bullet"/>
      <w:lvlText w:val="•"/>
      <w:lvlJc w:val="left"/>
      <w:pPr>
        <w:ind w:left="7016" w:hanging="711"/>
      </w:pPr>
      <w:rPr>
        <w:rFonts w:hint="default"/>
        <w:lang w:val="uk-UA" w:eastAsia="en-US" w:bidi="ar-SA"/>
      </w:rPr>
    </w:lvl>
    <w:lvl w:ilvl="8" w:tplc="89366AB4">
      <w:numFmt w:val="bullet"/>
      <w:lvlText w:val="•"/>
      <w:lvlJc w:val="left"/>
      <w:pPr>
        <w:ind w:left="7998" w:hanging="711"/>
      </w:pPr>
      <w:rPr>
        <w:rFonts w:hint="default"/>
        <w:lang w:val="uk-UA" w:eastAsia="en-US" w:bidi="ar-SA"/>
      </w:rPr>
    </w:lvl>
  </w:abstractNum>
  <w:abstractNum w:abstractNumId="6" w15:restartNumberingAfterBreak="0">
    <w:nsid w:val="547E1E3D"/>
    <w:multiLevelType w:val="hybridMultilevel"/>
    <w:tmpl w:val="8E8E441A"/>
    <w:lvl w:ilvl="0" w:tplc="2C865C22">
      <w:start w:val="1"/>
      <w:numFmt w:val="decimal"/>
      <w:lvlText w:val="%1"/>
      <w:lvlJc w:val="left"/>
      <w:pPr>
        <w:ind w:left="191" w:hanging="705"/>
      </w:pPr>
      <w:rPr>
        <w:rFonts w:hint="default"/>
        <w:lang w:val="uk-UA" w:eastAsia="en-US" w:bidi="ar-SA"/>
      </w:rPr>
    </w:lvl>
    <w:lvl w:ilvl="1" w:tplc="DBFE3270">
      <w:numFmt w:val="none"/>
      <w:lvlText w:val=""/>
      <w:lvlJc w:val="left"/>
      <w:pPr>
        <w:tabs>
          <w:tab w:val="num" w:pos="360"/>
        </w:tabs>
      </w:pPr>
    </w:lvl>
    <w:lvl w:ilvl="2" w:tplc="71649978">
      <w:numFmt w:val="none"/>
      <w:lvlText w:val=""/>
      <w:lvlJc w:val="left"/>
      <w:pPr>
        <w:tabs>
          <w:tab w:val="num" w:pos="360"/>
        </w:tabs>
      </w:pPr>
    </w:lvl>
    <w:lvl w:ilvl="3" w:tplc="F98ADF54">
      <w:numFmt w:val="bullet"/>
      <w:lvlText w:val="•"/>
      <w:lvlJc w:val="left"/>
      <w:pPr>
        <w:ind w:left="2350" w:hanging="1405"/>
      </w:pPr>
      <w:rPr>
        <w:rFonts w:hint="default"/>
        <w:lang w:val="uk-UA" w:eastAsia="en-US" w:bidi="ar-SA"/>
      </w:rPr>
    </w:lvl>
    <w:lvl w:ilvl="4" w:tplc="34CA8438">
      <w:numFmt w:val="bullet"/>
      <w:lvlText w:val="•"/>
      <w:lvlJc w:val="left"/>
      <w:pPr>
        <w:ind w:left="3426" w:hanging="1405"/>
      </w:pPr>
      <w:rPr>
        <w:rFonts w:hint="default"/>
        <w:lang w:val="uk-UA" w:eastAsia="en-US" w:bidi="ar-SA"/>
      </w:rPr>
    </w:lvl>
    <w:lvl w:ilvl="5" w:tplc="E676E642">
      <w:numFmt w:val="bullet"/>
      <w:lvlText w:val="•"/>
      <w:lvlJc w:val="left"/>
      <w:pPr>
        <w:ind w:left="4501" w:hanging="1405"/>
      </w:pPr>
      <w:rPr>
        <w:rFonts w:hint="default"/>
        <w:lang w:val="uk-UA" w:eastAsia="en-US" w:bidi="ar-SA"/>
      </w:rPr>
    </w:lvl>
    <w:lvl w:ilvl="6" w:tplc="FB0223BA">
      <w:numFmt w:val="bullet"/>
      <w:lvlText w:val="•"/>
      <w:lvlJc w:val="left"/>
      <w:pPr>
        <w:ind w:left="5577" w:hanging="1405"/>
      </w:pPr>
      <w:rPr>
        <w:rFonts w:hint="default"/>
        <w:lang w:val="uk-UA" w:eastAsia="en-US" w:bidi="ar-SA"/>
      </w:rPr>
    </w:lvl>
    <w:lvl w:ilvl="7" w:tplc="E856AA9C">
      <w:numFmt w:val="bullet"/>
      <w:lvlText w:val="•"/>
      <w:lvlJc w:val="left"/>
      <w:pPr>
        <w:ind w:left="6652" w:hanging="1405"/>
      </w:pPr>
      <w:rPr>
        <w:rFonts w:hint="default"/>
        <w:lang w:val="uk-UA" w:eastAsia="en-US" w:bidi="ar-SA"/>
      </w:rPr>
    </w:lvl>
    <w:lvl w:ilvl="8" w:tplc="A2D2D058">
      <w:numFmt w:val="bullet"/>
      <w:lvlText w:val="•"/>
      <w:lvlJc w:val="left"/>
      <w:pPr>
        <w:ind w:left="7728" w:hanging="1405"/>
      </w:pPr>
      <w:rPr>
        <w:rFonts w:hint="default"/>
        <w:lang w:val="uk-UA" w:eastAsia="en-US" w:bidi="ar-SA"/>
      </w:rPr>
    </w:lvl>
  </w:abstractNum>
  <w:abstractNum w:abstractNumId="7" w15:restartNumberingAfterBreak="0">
    <w:nsid w:val="65C16567"/>
    <w:multiLevelType w:val="hybridMultilevel"/>
    <w:tmpl w:val="69F42286"/>
    <w:lvl w:ilvl="0" w:tplc="ED0A2980">
      <w:start w:val="1"/>
      <w:numFmt w:val="decimal"/>
      <w:lvlText w:val="%1."/>
      <w:lvlJc w:val="left"/>
      <w:pPr>
        <w:ind w:left="3982" w:hanging="712"/>
        <w:jc w:val="right"/>
      </w:pPr>
      <w:rPr>
        <w:rFonts w:hint="default"/>
        <w:w w:val="104"/>
        <w:lang w:val="uk-UA" w:eastAsia="en-US" w:bidi="ar-SA"/>
      </w:rPr>
    </w:lvl>
    <w:lvl w:ilvl="1" w:tplc="8A101808">
      <w:numFmt w:val="none"/>
      <w:lvlText w:val=""/>
      <w:lvlJc w:val="left"/>
      <w:pPr>
        <w:tabs>
          <w:tab w:val="num" w:pos="360"/>
        </w:tabs>
      </w:pPr>
    </w:lvl>
    <w:lvl w:ilvl="2" w:tplc="65EA37EA">
      <w:numFmt w:val="bullet"/>
      <w:lvlText w:val="•"/>
      <w:lvlJc w:val="left"/>
      <w:pPr>
        <w:ind w:left="4639" w:hanging="737"/>
      </w:pPr>
      <w:rPr>
        <w:rFonts w:hint="default"/>
        <w:lang w:val="uk-UA" w:eastAsia="en-US" w:bidi="ar-SA"/>
      </w:rPr>
    </w:lvl>
    <w:lvl w:ilvl="3" w:tplc="9A3C89C0">
      <w:numFmt w:val="bullet"/>
      <w:lvlText w:val="•"/>
      <w:lvlJc w:val="left"/>
      <w:pPr>
        <w:ind w:left="5298" w:hanging="737"/>
      </w:pPr>
      <w:rPr>
        <w:rFonts w:hint="default"/>
        <w:lang w:val="uk-UA" w:eastAsia="en-US" w:bidi="ar-SA"/>
      </w:rPr>
    </w:lvl>
    <w:lvl w:ilvl="4" w:tplc="184437C2">
      <w:numFmt w:val="bullet"/>
      <w:lvlText w:val="•"/>
      <w:lvlJc w:val="left"/>
      <w:pPr>
        <w:ind w:left="5957" w:hanging="737"/>
      </w:pPr>
      <w:rPr>
        <w:rFonts w:hint="default"/>
        <w:lang w:val="uk-UA" w:eastAsia="en-US" w:bidi="ar-SA"/>
      </w:rPr>
    </w:lvl>
    <w:lvl w:ilvl="5" w:tplc="74AA24C2">
      <w:numFmt w:val="bullet"/>
      <w:lvlText w:val="•"/>
      <w:lvlJc w:val="left"/>
      <w:pPr>
        <w:ind w:left="6617" w:hanging="737"/>
      </w:pPr>
      <w:rPr>
        <w:rFonts w:hint="default"/>
        <w:lang w:val="uk-UA" w:eastAsia="en-US" w:bidi="ar-SA"/>
      </w:rPr>
    </w:lvl>
    <w:lvl w:ilvl="6" w:tplc="9EE2F23C">
      <w:numFmt w:val="bullet"/>
      <w:lvlText w:val="•"/>
      <w:lvlJc w:val="left"/>
      <w:pPr>
        <w:ind w:left="7276" w:hanging="737"/>
      </w:pPr>
      <w:rPr>
        <w:rFonts w:hint="default"/>
        <w:lang w:val="uk-UA" w:eastAsia="en-US" w:bidi="ar-SA"/>
      </w:rPr>
    </w:lvl>
    <w:lvl w:ilvl="7" w:tplc="9BBC21CA">
      <w:numFmt w:val="bullet"/>
      <w:lvlText w:val="•"/>
      <w:lvlJc w:val="left"/>
      <w:pPr>
        <w:ind w:left="7935" w:hanging="737"/>
      </w:pPr>
      <w:rPr>
        <w:rFonts w:hint="default"/>
        <w:lang w:val="uk-UA" w:eastAsia="en-US" w:bidi="ar-SA"/>
      </w:rPr>
    </w:lvl>
    <w:lvl w:ilvl="8" w:tplc="9D2C2CEC">
      <w:numFmt w:val="bullet"/>
      <w:lvlText w:val="•"/>
      <w:lvlJc w:val="left"/>
      <w:pPr>
        <w:ind w:left="8595" w:hanging="737"/>
      </w:pPr>
      <w:rPr>
        <w:rFonts w:hint="default"/>
        <w:lang w:val="uk-UA" w:eastAsia="en-US" w:bidi="ar-SA"/>
      </w:rPr>
    </w:lvl>
  </w:abstractNum>
  <w:abstractNum w:abstractNumId="8" w15:restartNumberingAfterBreak="0">
    <w:nsid w:val="71AA4B54"/>
    <w:multiLevelType w:val="hybridMultilevel"/>
    <w:tmpl w:val="F59ABC88"/>
    <w:lvl w:ilvl="0" w:tplc="4BE86606">
      <w:start w:val="1"/>
      <w:numFmt w:val="decimal"/>
      <w:lvlText w:val="%1)"/>
      <w:lvlJc w:val="left"/>
      <w:pPr>
        <w:ind w:left="1402" w:hanging="692"/>
      </w:pPr>
      <w:rPr>
        <w:rFonts w:ascii="Times New Roman" w:eastAsia="Cambria" w:hAnsi="Times New Roman" w:cs="Times New Roman" w:hint="default"/>
        <w:spacing w:val="-1"/>
        <w:w w:val="89"/>
        <w:sz w:val="28"/>
        <w:szCs w:val="28"/>
        <w:lang w:val="uk-UA" w:eastAsia="en-US" w:bidi="ar-SA"/>
      </w:rPr>
    </w:lvl>
    <w:lvl w:ilvl="1" w:tplc="501CB4AE">
      <w:numFmt w:val="bullet"/>
      <w:lvlText w:val="•"/>
      <w:lvlJc w:val="left"/>
      <w:pPr>
        <w:ind w:left="2383" w:hanging="692"/>
      </w:pPr>
      <w:rPr>
        <w:rFonts w:hint="default"/>
        <w:lang w:val="uk-UA" w:eastAsia="en-US" w:bidi="ar-SA"/>
      </w:rPr>
    </w:lvl>
    <w:lvl w:ilvl="2" w:tplc="0B447756">
      <w:numFmt w:val="bullet"/>
      <w:lvlText w:val="•"/>
      <w:lvlJc w:val="left"/>
      <w:pPr>
        <w:ind w:left="3363" w:hanging="692"/>
      </w:pPr>
      <w:rPr>
        <w:rFonts w:hint="default"/>
        <w:lang w:val="uk-UA" w:eastAsia="en-US" w:bidi="ar-SA"/>
      </w:rPr>
    </w:lvl>
    <w:lvl w:ilvl="3" w:tplc="861C7500">
      <w:numFmt w:val="bullet"/>
      <w:lvlText w:val="•"/>
      <w:lvlJc w:val="left"/>
      <w:pPr>
        <w:ind w:left="4343" w:hanging="692"/>
      </w:pPr>
      <w:rPr>
        <w:rFonts w:hint="default"/>
        <w:lang w:val="uk-UA" w:eastAsia="en-US" w:bidi="ar-SA"/>
      </w:rPr>
    </w:lvl>
    <w:lvl w:ilvl="4" w:tplc="FB822D7C">
      <w:numFmt w:val="bullet"/>
      <w:lvlText w:val="•"/>
      <w:lvlJc w:val="left"/>
      <w:pPr>
        <w:ind w:left="5324" w:hanging="692"/>
      </w:pPr>
      <w:rPr>
        <w:rFonts w:hint="default"/>
        <w:lang w:val="uk-UA" w:eastAsia="en-US" w:bidi="ar-SA"/>
      </w:rPr>
    </w:lvl>
    <w:lvl w:ilvl="5" w:tplc="6274649A">
      <w:numFmt w:val="bullet"/>
      <w:lvlText w:val="•"/>
      <w:lvlJc w:val="left"/>
      <w:pPr>
        <w:ind w:left="6304" w:hanging="692"/>
      </w:pPr>
      <w:rPr>
        <w:rFonts w:hint="default"/>
        <w:lang w:val="uk-UA" w:eastAsia="en-US" w:bidi="ar-SA"/>
      </w:rPr>
    </w:lvl>
    <w:lvl w:ilvl="6" w:tplc="F79601C8">
      <w:numFmt w:val="bullet"/>
      <w:lvlText w:val="•"/>
      <w:lvlJc w:val="left"/>
      <w:pPr>
        <w:ind w:left="7284" w:hanging="692"/>
      </w:pPr>
      <w:rPr>
        <w:rFonts w:hint="default"/>
        <w:lang w:val="uk-UA" w:eastAsia="en-US" w:bidi="ar-SA"/>
      </w:rPr>
    </w:lvl>
    <w:lvl w:ilvl="7" w:tplc="CD1C5318">
      <w:numFmt w:val="bullet"/>
      <w:lvlText w:val="•"/>
      <w:lvlJc w:val="left"/>
      <w:pPr>
        <w:ind w:left="8265" w:hanging="692"/>
      </w:pPr>
      <w:rPr>
        <w:rFonts w:hint="default"/>
        <w:lang w:val="uk-UA" w:eastAsia="en-US" w:bidi="ar-SA"/>
      </w:rPr>
    </w:lvl>
    <w:lvl w:ilvl="8" w:tplc="4A54C9E8">
      <w:numFmt w:val="bullet"/>
      <w:lvlText w:val="•"/>
      <w:lvlJc w:val="left"/>
      <w:pPr>
        <w:ind w:left="9245" w:hanging="692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7D"/>
    <w:rsid w:val="00004AD3"/>
    <w:rsid w:val="000066ED"/>
    <w:rsid w:val="0002045E"/>
    <w:rsid w:val="000671D0"/>
    <w:rsid w:val="0007039C"/>
    <w:rsid w:val="00073784"/>
    <w:rsid w:val="00082A7C"/>
    <w:rsid w:val="0008661A"/>
    <w:rsid w:val="00093DFF"/>
    <w:rsid w:val="000A5CF8"/>
    <w:rsid w:val="000C37F8"/>
    <w:rsid w:val="000C4F0F"/>
    <w:rsid w:val="000D0ECA"/>
    <w:rsid w:val="00112091"/>
    <w:rsid w:val="00141F0A"/>
    <w:rsid w:val="00146473"/>
    <w:rsid w:val="00146971"/>
    <w:rsid w:val="00161371"/>
    <w:rsid w:val="001727AB"/>
    <w:rsid w:val="00192199"/>
    <w:rsid w:val="00192593"/>
    <w:rsid w:val="001A10E6"/>
    <w:rsid w:val="001C468A"/>
    <w:rsid w:val="001F272E"/>
    <w:rsid w:val="001F47A4"/>
    <w:rsid w:val="00204625"/>
    <w:rsid w:val="002720EC"/>
    <w:rsid w:val="00280187"/>
    <w:rsid w:val="002A239F"/>
    <w:rsid w:val="002A3E39"/>
    <w:rsid w:val="002F06DB"/>
    <w:rsid w:val="00304614"/>
    <w:rsid w:val="0030642B"/>
    <w:rsid w:val="00306527"/>
    <w:rsid w:val="00315D5A"/>
    <w:rsid w:val="003241D1"/>
    <w:rsid w:val="003354E6"/>
    <w:rsid w:val="00355BB2"/>
    <w:rsid w:val="00361ADB"/>
    <w:rsid w:val="00377C08"/>
    <w:rsid w:val="00391042"/>
    <w:rsid w:val="003A3396"/>
    <w:rsid w:val="003B3082"/>
    <w:rsid w:val="003B7A00"/>
    <w:rsid w:val="003D36F9"/>
    <w:rsid w:val="004058EF"/>
    <w:rsid w:val="00406953"/>
    <w:rsid w:val="00412A89"/>
    <w:rsid w:val="00421ECA"/>
    <w:rsid w:val="00441F6A"/>
    <w:rsid w:val="00447FCD"/>
    <w:rsid w:val="00462082"/>
    <w:rsid w:val="00485E80"/>
    <w:rsid w:val="004909CE"/>
    <w:rsid w:val="004961AA"/>
    <w:rsid w:val="004A1783"/>
    <w:rsid w:val="004A5BDF"/>
    <w:rsid w:val="004E6149"/>
    <w:rsid w:val="00501AFB"/>
    <w:rsid w:val="00504FE9"/>
    <w:rsid w:val="005244BD"/>
    <w:rsid w:val="005368B3"/>
    <w:rsid w:val="00543AF7"/>
    <w:rsid w:val="005748F7"/>
    <w:rsid w:val="00593E8D"/>
    <w:rsid w:val="005B2379"/>
    <w:rsid w:val="005B6110"/>
    <w:rsid w:val="005E77B5"/>
    <w:rsid w:val="005F41EF"/>
    <w:rsid w:val="006076A2"/>
    <w:rsid w:val="00610A59"/>
    <w:rsid w:val="00626564"/>
    <w:rsid w:val="00631D12"/>
    <w:rsid w:val="00633A99"/>
    <w:rsid w:val="00642F70"/>
    <w:rsid w:val="00647681"/>
    <w:rsid w:val="00661CF7"/>
    <w:rsid w:val="00662914"/>
    <w:rsid w:val="00666D4E"/>
    <w:rsid w:val="0067226A"/>
    <w:rsid w:val="00672C67"/>
    <w:rsid w:val="0067713C"/>
    <w:rsid w:val="00697D01"/>
    <w:rsid w:val="006D61DD"/>
    <w:rsid w:val="006D74A9"/>
    <w:rsid w:val="006E1D7B"/>
    <w:rsid w:val="006F28D1"/>
    <w:rsid w:val="007013B9"/>
    <w:rsid w:val="00701DAB"/>
    <w:rsid w:val="0071525D"/>
    <w:rsid w:val="00724811"/>
    <w:rsid w:val="007860A2"/>
    <w:rsid w:val="007866AC"/>
    <w:rsid w:val="00787352"/>
    <w:rsid w:val="0079391E"/>
    <w:rsid w:val="007A4234"/>
    <w:rsid w:val="007B2B11"/>
    <w:rsid w:val="007C587D"/>
    <w:rsid w:val="007C6883"/>
    <w:rsid w:val="007D4AAA"/>
    <w:rsid w:val="007F0C66"/>
    <w:rsid w:val="00800425"/>
    <w:rsid w:val="008043DB"/>
    <w:rsid w:val="00811482"/>
    <w:rsid w:val="008226A7"/>
    <w:rsid w:val="00835112"/>
    <w:rsid w:val="008364D4"/>
    <w:rsid w:val="008371B2"/>
    <w:rsid w:val="00890CBD"/>
    <w:rsid w:val="00891432"/>
    <w:rsid w:val="008939AF"/>
    <w:rsid w:val="00893E3A"/>
    <w:rsid w:val="008A402C"/>
    <w:rsid w:val="008D0B58"/>
    <w:rsid w:val="008D4F1A"/>
    <w:rsid w:val="00902DF5"/>
    <w:rsid w:val="009102FB"/>
    <w:rsid w:val="00914DCF"/>
    <w:rsid w:val="00932F09"/>
    <w:rsid w:val="009342F8"/>
    <w:rsid w:val="00934729"/>
    <w:rsid w:val="00944B92"/>
    <w:rsid w:val="009540A8"/>
    <w:rsid w:val="00965451"/>
    <w:rsid w:val="009759B6"/>
    <w:rsid w:val="00984B0C"/>
    <w:rsid w:val="00987398"/>
    <w:rsid w:val="009945B0"/>
    <w:rsid w:val="009952C6"/>
    <w:rsid w:val="009A08B8"/>
    <w:rsid w:val="009A7672"/>
    <w:rsid w:val="009B399C"/>
    <w:rsid w:val="009B4F15"/>
    <w:rsid w:val="009C6926"/>
    <w:rsid w:val="009E0D39"/>
    <w:rsid w:val="00A00806"/>
    <w:rsid w:val="00A03064"/>
    <w:rsid w:val="00A319D5"/>
    <w:rsid w:val="00A32617"/>
    <w:rsid w:val="00A56328"/>
    <w:rsid w:val="00A602B7"/>
    <w:rsid w:val="00A71BF3"/>
    <w:rsid w:val="00A80281"/>
    <w:rsid w:val="00AB3DA1"/>
    <w:rsid w:val="00AB52DB"/>
    <w:rsid w:val="00AC027A"/>
    <w:rsid w:val="00AD0B1D"/>
    <w:rsid w:val="00AD4877"/>
    <w:rsid w:val="00B14E9B"/>
    <w:rsid w:val="00B41D34"/>
    <w:rsid w:val="00B82A3E"/>
    <w:rsid w:val="00BA50D1"/>
    <w:rsid w:val="00BD0C35"/>
    <w:rsid w:val="00BD14FD"/>
    <w:rsid w:val="00C02FE3"/>
    <w:rsid w:val="00C403AA"/>
    <w:rsid w:val="00C43C8E"/>
    <w:rsid w:val="00C5551B"/>
    <w:rsid w:val="00C71AC4"/>
    <w:rsid w:val="00C730DE"/>
    <w:rsid w:val="00C8293D"/>
    <w:rsid w:val="00C91B7F"/>
    <w:rsid w:val="00C955E6"/>
    <w:rsid w:val="00C9593A"/>
    <w:rsid w:val="00CF4D85"/>
    <w:rsid w:val="00D11FB6"/>
    <w:rsid w:val="00D16611"/>
    <w:rsid w:val="00D21C9C"/>
    <w:rsid w:val="00D22448"/>
    <w:rsid w:val="00D23CFB"/>
    <w:rsid w:val="00D3153F"/>
    <w:rsid w:val="00D4238B"/>
    <w:rsid w:val="00D43C9D"/>
    <w:rsid w:val="00D8002C"/>
    <w:rsid w:val="00D81032"/>
    <w:rsid w:val="00D85D55"/>
    <w:rsid w:val="00D873AC"/>
    <w:rsid w:val="00D94051"/>
    <w:rsid w:val="00D94934"/>
    <w:rsid w:val="00DB459B"/>
    <w:rsid w:val="00DC0B3A"/>
    <w:rsid w:val="00DC2987"/>
    <w:rsid w:val="00DC67A0"/>
    <w:rsid w:val="00DC6FCB"/>
    <w:rsid w:val="00DD0AE8"/>
    <w:rsid w:val="00DD10D0"/>
    <w:rsid w:val="00E1519C"/>
    <w:rsid w:val="00E16F7A"/>
    <w:rsid w:val="00E21472"/>
    <w:rsid w:val="00E34A27"/>
    <w:rsid w:val="00E36AE4"/>
    <w:rsid w:val="00E515EA"/>
    <w:rsid w:val="00E70532"/>
    <w:rsid w:val="00E708C3"/>
    <w:rsid w:val="00E72DFF"/>
    <w:rsid w:val="00E854B4"/>
    <w:rsid w:val="00EB640A"/>
    <w:rsid w:val="00ED6641"/>
    <w:rsid w:val="00EF2D7B"/>
    <w:rsid w:val="00EF5C76"/>
    <w:rsid w:val="00F0043A"/>
    <w:rsid w:val="00F06949"/>
    <w:rsid w:val="00F23AFA"/>
    <w:rsid w:val="00F359E2"/>
    <w:rsid w:val="00F3657F"/>
    <w:rsid w:val="00F40E9F"/>
    <w:rsid w:val="00F446CF"/>
    <w:rsid w:val="00F81861"/>
    <w:rsid w:val="00F968B8"/>
    <w:rsid w:val="00FC7C92"/>
    <w:rsid w:val="00FD2B4F"/>
    <w:rsid w:val="00FD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3C7F"/>
  <w15:docId w15:val="{10833646-1931-44E0-97FE-7815FF16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587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8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587D"/>
    <w:rPr>
      <w:rFonts w:ascii="Cambria" w:eastAsia="Cambria" w:hAnsi="Cambria" w:cs="Cambria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7C587D"/>
    <w:pPr>
      <w:spacing w:line="339" w:lineRule="exact"/>
      <w:ind w:left="157"/>
      <w:outlineLvl w:val="1"/>
    </w:pPr>
    <w:rPr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7C587D"/>
    <w:pPr>
      <w:ind w:left="1534"/>
      <w:jc w:val="both"/>
      <w:outlineLvl w:val="2"/>
    </w:pPr>
    <w:rPr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7C587D"/>
    <w:pPr>
      <w:ind w:left="126"/>
      <w:jc w:val="both"/>
      <w:outlineLvl w:val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C587D"/>
    <w:pPr>
      <w:ind w:left="117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7C587D"/>
  </w:style>
  <w:style w:type="character" w:styleId="a5">
    <w:name w:val="Placeholder Text"/>
    <w:basedOn w:val="a0"/>
    <w:uiPriority w:val="99"/>
    <w:semiHidden/>
    <w:rsid w:val="00112091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2F06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06DB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2F06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06DB"/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77C0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4A5BDF"/>
    <w:rPr>
      <w:color w:val="0000FF"/>
      <w:u w:val="single"/>
    </w:rPr>
  </w:style>
  <w:style w:type="character" w:customStyle="1" w:styleId="rvts46">
    <w:name w:val="rvts46"/>
    <w:basedOn w:val="a0"/>
    <w:rsid w:val="00C9593A"/>
  </w:style>
  <w:style w:type="paragraph" w:styleId="ab">
    <w:name w:val="Balloon Text"/>
    <w:basedOn w:val="a"/>
    <w:link w:val="ac"/>
    <w:uiPriority w:val="99"/>
    <w:semiHidden/>
    <w:unhideWhenUsed/>
    <w:rsid w:val="005B237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2379"/>
    <w:rPr>
      <w:rFonts w:ascii="Segoe UI" w:eastAsia="Times New Roman" w:hAnsi="Segoe UI" w:cs="Segoe UI"/>
      <w:sz w:val="18"/>
      <w:szCs w:val="18"/>
      <w:lang w:val="uk-UA"/>
    </w:rPr>
  </w:style>
  <w:style w:type="character" w:styleId="ad">
    <w:name w:val="annotation reference"/>
    <w:basedOn w:val="a0"/>
    <w:uiPriority w:val="99"/>
    <w:semiHidden/>
    <w:unhideWhenUsed/>
    <w:rsid w:val="005B237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B237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B2379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237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B2379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f2">
    <w:name w:val="Revision"/>
    <w:hidden/>
    <w:uiPriority w:val="99"/>
    <w:semiHidden/>
    <w:rsid w:val="00E16F7A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A633-DB1F-4370-8D7C-A0979C86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Вячеслав\</dc:creator>
  <cp:lastModifiedBy>Work-1-06-YBK2</cp:lastModifiedBy>
  <cp:revision>12</cp:revision>
  <dcterms:created xsi:type="dcterms:W3CDTF">2022-08-18T12:07:00Z</dcterms:created>
  <dcterms:modified xsi:type="dcterms:W3CDTF">2022-08-18T12:14:00Z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LastSaved">
    <vt:filetime>2022-07-15T00:00:00Z</vt:filetime>
  </property>
</Properties>
</file>