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C98FDC" w14:textId="68CE9A82" w:rsidR="00F7097C" w:rsidRPr="001078F3" w:rsidRDefault="00F7097C" w:rsidP="009F74B5">
      <w:pPr>
        <w:ind w:left="7371"/>
        <w:jc w:val="right"/>
        <w:rPr>
          <w:rFonts w:ascii="Times New Roman" w:hAnsi="Times New Roman" w:cs="Times New Roman"/>
          <w:szCs w:val="32"/>
        </w:rPr>
      </w:pPr>
      <w:r w:rsidRPr="001078F3">
        <w:rPr>
          <w:rFonts w:ascii="Times New Roman" w:hAnsi="Times New Roman" w:cs="Times New Roman"/>
          <w:szCs w:val="32"/>
        </w:rPr>
        <w:t>Додаток</w:t>
      </w:r>
      <w:r w:rsidR="00F8727D" w:rsidRPr="001078F3">
        <w:rPr>
          <w:rFonts w:ascii="Times New Roman" w:hAnsi="Times New Roman" w:cs="Times New Roman"/>
          <w:szCs w:val="32"/>
        </w:rPr>
        <w:t xml:space="preserve"> </w:t>
      </w:r>
      <w:r w:rsidR="009F74B5">
        <w:rPr>
          <w:rFonts w:ascii="Times New Roman" w:hAnsi="Times New Roman" w:cs="Times New Roman"/>
          <w:szCs w:val="32"/>
        </w:rPr>
        <w:t>5</w:t>
      </w:r>
      <w:bookmarkStart w:id="0" w:name="_GoBack"/>
      <w:bookmarkEnd w:id="0"/>
    </w:p>
    <w:p w14:paraId="6D91BFAF" w14:textId="77777777" w:rsidR="00F7097C" w:rsidRPr="00F7097C" w:rsidRDefault="00F7097C" w:rsidP="00F7097C">
      <w:pPr>
        <w:jc w:val="center"/>
        <w:rPr>
          <w:rFonts w:ascii="Times New Roman" w:hAnsi="Times New Roman" w:cs="Times New Roman"/>
          <w:b/>
        </w:rPr>
      </w:pPr>
      <w:r w:rsidRPr="00F7097C">
        <w:rPr>
          <w:rFonts w:ascii="Times New Roman" w:hAnsi="Times New Roman" w:cs="Times New Roman"/>
          <w:b/>
        </w:rPr>
        <w:t>НАУКОВО-ЕКСПЕРТНИЙ ВИСНОВОК</w:t>
      </w:r>
    </w:p>
    <w:p w14:paraId="0B7387CD" w14:textId="77777777" w:rsidR="00F7097C" w:rsidRPr="00F7097C" w:rsidRDefault="00F7097C" w:rsidP="00F7097C">
      <w:pPr>
        <w:jc w:val="center"/>
        <w:rPr>
          <w:rFonts w:ascii="Times New Roman" w:hAnsi="Times New Roman" w:cs="Times New Roman"/>
          <w:b/>
        </w:rPr>
      </w:pPr>
      <w:r w:rsidRPr="00F7097C">
        <w:rPr>
          <w:rFonts w:ascii="Times New Roman" w:hAnsi="Times New Roman" w:cs="Times New Roman"/>
          <w:b/>
        </w:rPr>
        <w:t xml:space="preserve">з оцінювання остаточного звіту </w:t>
      </w:r>
    </w:p>
    <w:p w14:paraId="6A2D7440" w14:textId="77777777" w:rsidR="00384DD9" w:rsidRDefault="00F7097C" w:rsidP="00B806BC">
      <w:pPr>
        <w:jc w:val="center"/>
        <w:rPr>
          <w:rFonts w:ascii="Times New Roman" w:hAnsi="Times New Roman" w:cs="Times New Roman"/>
          <w:b/>
        </w:rPr>
      </w:pPr>
      <w:r w:rsidRPr="00F7097C">
        <w:rPr>
          <w:rFonts w:ascii="Times New Roman" w:hAnsi="Times New Roman" w:cs="Times New Roman"/>
          <w:b/>
        </w:rPr>
        <w:t xml:space="preserve">завершеного </w:t>
      </w:r>
      <w:r w:rsidR="00B806BC" w:rsidRPr="00B806BC">
        <w:rPr>
          <w:rFonts w:ascii="Times New Roman" w:hAnsi="Times New Roman" w:cs="Times New Roman"/>
          <w:b/>
        </w:rPr>
        <w:t>фундаментального дослідження</w:t>
      </w:r>
      <w:r w:rsidR="00384DD9">
        <w:rPr>
          <w:rFonts w:ascii="Times New Roman" w:hAnsi="Times New Roman" w:cs="Times New Roman"/>
          <w:b/>
        </w:rPr>
        <w:t xml:space="preserve">, прикладного дослідження </w:t>
      </w:r>
    </w:p>
    <w:p w14:paraId="6CD19E9A" w14:textId="77777777" w:rsidR="00F7097C" w:rsidRPr="00FA47E0" w:rsidRDefault="00384DD9" w:rsidP="00B806BC">
      <w:pPr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</w:rPr>
        <w:t>та науково-технічної розробки</w:t>
      </w:r>
    </w:p>
    <w:p w14:paraId="40BE749A" w14:textId="77777777" w:rsidR="00F7097C" w:rsidRPr="00F7097C" w:rsidRDefault="00F7097C" w:rsidP="00F7097C">
      <w:pPr>
        <w:jc w:val="center"/>
        <w:rPr>
          <w:rFonts w:ascii="Times New Roman" w:hAnsi="Times New Roman" w:cs="Times New Roman"/>
          <w:b/>
        </w:rPr>
      </w:pPr>
      <w:r w:rsidRPr="00F7097C">
        <w:rPr>
          <w:rFonts w:ascii="Times New Roman" w:hAnsi="Times New Roman" w:cs="Times New Roman"/>
          <w:b/>
        </w:rPr>
        <w:t>виконання як</w:t>
      </w:r>
      <w:r w:rsidR="00A66D3A">
        <w:rPr>
          <w:rFonts w:ascii="Times New Roman" w:hAnsi="Times New Roman" w:cs="Times New Roman"/>
          <w:b/>
        </w:rPr>
        <w:t>их</w:t>
      </w:r>
      <w:r w:rsidRPr="00F7097C">
        <w:rPr>
          <w:rFonts w:ascii="Times New Roman" w:hAnsi="Times New Roman" w:cs="Times New Roman"/>
          <w:b/>
        </w:rPr>
        <w:t xml:space="preserve"> здійснювалось у 20</w:t>
      </w:r>
      <w:r w:rsidR="00B806BC">
        <w:rPr>
          <w:rFonts w:ascii="Times New Roman" w:hAnsi="Times New Roman" w:cs="Times New Roman"/>
          <w:b/>
        </w:rPr>
        <w:t>2</w:t>
      </w:r>
      <w:r w:rsidR="0063195A">
        <w:rPr>
          <w:rFonts w:ascii="Times New Roman" w:hAnsi="Times New Roman" w:cs="Times New Roman"/>
          <w:b/>
        </w:rPr>
        <w:t>2</w:t>
      </w:r>
      <w:r w:rsidRPr="00F7097C">
        <w:rPr>
          <w:rFonts w:ascii="Times New Roman" w:hAnsi="Times New Roman" w:cs="Times New Roman"/>
          <w:b/>
        </w:rPr>
        <w:t>-20</w:t>
      </w:r>
      <w:r w:rsidR="00B806BC">
        <w:rPr>
          <w:rFonts w:ascii="Times New Roman" w:hAnsi="Times New Roman" w:cs="Times New Roman"/>
          <w:b/>
        </w:rPr>
        <w:t>2</w:t>
      </w:r>
      <w:r w:rsidR="0063195A">
        <w:rPr>
          <w:rFonts w:ascii="Times New Roman" w:hAnsi="Times New Roman" w:cs="Times New Roman"/>
          <w:b/>
        </w:rPr>
        <w:t>4</w:t>
      </w:r>
      <w:r w:rsidRPr="00F7097C">
        <w:rPr>
          <w:rFonts w:ascii="Times New Roman" w:hAnsi="Times New Roman" w:cs="Times New Roman"/>
          <w:b/>
        </w:rPr>
        <w:t xml:space="preserve"> роках</w:t>
      </w:r>
    </w:p>
    <w:p w14:paraId="658C1F1F" w14:textId="77777777" w:rsidR="00F7097C" w:rsidRDefault="00F7097C" w:rsidP="00F7097C">
      <w:pPr>
        <w:rPr>
          <w:rFonts w:ascii="Times New Roman" w:hAnsi="Times New Roman" w:cs="Times New Roman"/>
        </w:rPr>
      </w:pPr>
    </w:p>
    <w:p w14:paraId="4B92C6AC" w14:textId="77777777" w:rsidR="00F7097C" w:rsidRPr="00F7097C" w:rsidRDefault="00F7097C" w:rsidP="00F7097C">
      <w:pPr>
        <w:rPr>
          <w:rFonts w:ascii="Times New Roman" w:hAnsi="Times New Roman" w:cs="Times New Roman"/>
        </w:rPr>
      </w:pPr>
      <w:r w:rsidRPr="00F7097C">
        <w:rPr>
          <w:rFonts w:ascii="Times New Roman" w:hAnsi="Times New Roman" w:cs="Times New Roman"/>
        </w:rPr>
        <w:t>Назва дослідження</w:t>
      </w:r>
      <w:r w:rsidR="00FB7BFB">
        <w:rPr>
          <w:rFonts w:ascii="Times New Roman" w:hAnsi="Times New Roman" w:cs="Times New Roman"/>
        </w:rPr>
        <w:t>:</w:t>
      </w:r>
    </w:p>
    <w:p w14:paraId="58DC893A" w14:textId="77777777" w:rsidR="003326CF" w:rsidRDefault="00F7097C" w:rsidP="003326CF">
      <w:pPr>
        <w:rPr>
          <w:rFonts w:ascii="Times New Roman" w:hAnsi="Times New Roman" w:cs="Times New Roman"/>
        </w:rPr>
      </w:pPr>
      <w:r w:rsidRPr="00F7097C">
        <w:rPr>
          <w:rFonts w:ascii="Times New Roman" w:hAnsi="Times New Roman" w:cs="Times New Roman"/>
        </w:rPr>
        <w:t>__________________________________________________________________________________</w:t>
      </w:r>
      <w:r w:rsidR="003326CF" w:rsidRPr="00F7097C">
        <w:rPr>
          <w:rFonts w:ascii="Times New Roman" w:hAnsi="Times New Roman" w:cs="Times New Roman"/>
        </w:rPr>
        <w:t>__________________________________________________________________________________</w:t>
      </w:r>
    </w:p>
    <w:p w14:paraId="1F89609F" w14:textId="77777777" w:rsidR="00F7097C" w:rsidRDefault="00F7097C" w:rsidP="00F7097C">
      <w:pPr>
        <w:rPr>
          <w:rFonts w:ascii="Times New Roman" w:hAnsi="Times New Roman" w:cs="Times New Roman"/>
        </w:rPr>
      </w:pPr>
      <w:r w:rsidRPr="00F7097C">
        <w:rPr>
          <w:rFonts w:ascii="Times New Roman" w:hAnsi="Times New Roman" w:cs="Times New Roman"/>
        </w:rPr>
        <w:t>__________________________________________________________________________________</w:t>
      </w:r>
    </w:p>
    <w:p w14:paraId="744C7279" w14:textId="77777777" w:rsidR="00F7097C" w:rsidRDefault="00FB7BFB" w:rsidP="00F709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Pr="00F7097C">
        <w:rPr>
          <w:rFonts w:ascii="Times New Roman" w:hAnsi="Times New Roman" w:cs="Times New Roman"/>
        </w:rPr>
        <w:t>ауковий керівник</w:t>
      </w:r>
      <w:r>
        <w:rPr>
          <w:rFonts w:ascii="Times New Roman" w:hAnsi="Times New Roman" w:cs="Times New Roman"/>
        </w:rPr>
        <w:t>:</w:t>
      </w:r>
    </w:p>
    <w:p w14:paraId="33D08D6F" w14:textId="77777777" w:rsidR="00FB7BFB" w:rsidRDefault="00FB7BFB" w:rsidP="00F7097C">
      <w:pPr>
        <w:rPr>
          <w:rFonts w:ascii="Times New Roman" w:hAnsi="Times New Roman" w:cs="Times New Roman"/>
        </w:rPr>
      </w:pPr>
      <w:r w:rsidRPr="00F7097C">
        <w:rPr>
          <w:rFonts w:ascii="Times New Roman" w:hAnsi="Times New Roman" w:cs="Times New Roman"/>
        </w:rPr>
        <w:t>__________________________________________________________________________________</w:t>
      </w:r>
    </w:p>
    <w:p w14:paraId="62CEB05E" w14:textId="77777777" w:rsidR="00FB7BFB" w:rsidRDefault="00FB7BFB" w:rsidP="00F7097C">
      <w:pPr>
        <w:rPr>
          <w:rFonts w:ascii="Times New Roman" w:hAnsi="Times New Roman" w:cs="Times New Roman"/>
        </w:rPr>
      </w:pPr>
    </w:p>
    <w:p w14:paraId="2E50E635" w14:textId="77777777" w:rsidR="00F7097C" w:rsidRPr="00F7097C" w:rsidRDefault="00F7097C" w:rsidP="00F7097C">
      <w:pPr>
        <w:spacing w:line="220" w:lineRule="exact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A35DAC">
        <w:rPr>
          <w:rFonts w:ascii="Times New Roman" w:eastAsia="Times New Roman" w:hAnsi="Times New Roman" w:cs="Times New Roman"/>
          <w:b/>
          <w:bCs/>
          <w:u w:val="single"/>
        </w:rPr>
        <w:t>РОЗДІЛ І. Змістовні показники</w:t>
      </w:r>
      <w:r w:rsidR="00FF0891" w:rsidRPr="00A35DAC">
        <w:rPr>
          <w:rFonts w:ascii="Times New Roman" w:eastAsia="Times New Roman" w:hAnsi="Times New Roman" w:cs="Times New Roman"/>
          <w:b/>
          <w:bCs/>
        </w:rPr>
        <w:t xml:space="preserve">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bCs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 w:cs="Times New Roman"/>
              </w:rPr>
              <m:t>і</m:t>
            </m:r>
          </m:sub>
        </m:sSub>
      </m:oMath>
      <w:r w:rsidR="00FF0891" w:rsidRPr="00A35DAC">
        <w:rPr>
          <w:rFonts w:ascii="Times New Roman" w:eastAsia="Times New Roman" w:hAnsi="Times New Roman" w:cs="Times New Roman"/>
          <w:b/>
          <w:bCs/>
        </w:rPr>
        <w:t>)</w:t>
      </w:r>
      <w:r w:rsidR="00FF0891" w:rsidRPr="00FF0891">
        <w:rPr>
          <w:rFonts w:ascii="Times New Roman" w:eastAsia="Times New Roman" w:hAnsi="Times New Roman" w:cs="Times New Roman"/>
          <w:b/>
          <w:bCs/>
          <w:sz w:val="22"/>
          <w:szCs w:val="22"/>
        </w:rPr>
        <w:t>:</w:t>
      </w:r>
    </w:p>
    <w:p w14:paraId="709C53D8" w14:textId="77777777" w:rsidR="00F7097C" w:rsidRDefault="00F7097C" w:rsidP="00F7097C">
      <w:pPr>
        <w:rPr>
          <w:rFonts w:ascii="Times New Roman" w:hAnsi="Times New Roman" w:cs="Times New Roman"/>
        </w:rPr>
      </w:pPr>
    </w:p>
    <w:tbl>
      <w:tblPr>
        <w:tblStyle w:val="a3"/>
        <w:tblW w:w="9950" w:type="dxa"/>
        <w:tblLook w:val="04A0" w:firstRow="1" w:lastRow="0" w:firstColumn="1" w:lastColumn="0" w:noHBand="0" w:noVBand="1"/>
      </w:tblPr>
      <w:tblGrid>
        <w:gridCol w:w="555"/>
        <w:gridCol w:w="4473"/>
        <w:gridCol w:w="3598"/>
        <w:gridCol w:w="1324"/>
      </w:tblGrid>
      <w:tr w:rsidR="00310A32" w14:paraId="3A913C2A" w14:textId="77777777" w:rsidTr="00EA615A">
        <w:tc>
          <w:tcPr>
            <w:tcW w:w="547" w:type="dxa"/>
          </w:tcPr>
          <w:p w14:paraId="38498872" w14:textId="77777777" w:rsidR="00310A32" w:rsidRDefault="00310A32" w:rsidP="00EA615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14:paraId="7804445E" w14:textId="77777777" w:rsidR="00310A32" w:rsidRDefault="00310A32" w:rsidP="00EA615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з/п</w:t>
            </w:r>
          </w:p>
        </w:tc>
        <w:tc>
          <w:tcPr>
            <w:tcW w:w="4551" w:type="dxa"/>
            <w:vAlign w:val="center"/>
          </w:tcPr>
          <w:p w14:paraId="56BFCAE0" w14:textId="77777777" w:rsidR="00310A32" w:rsidRDefault="00310A32" w:rsidP="00EA615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 показника</w:t>
            </w:r>
          </w:p>
        </w:tc>
        <w:tc>
          <w:tcPr>
            <w:tcW w:w="3686" w:type="dxa"/>
            <w:vAlign w:val="center"/>
          </w:tcPr>
          <w:p w14:paraId="16D6CF9D" w14:textId="77777777" w:rsidR="00310A32" w:rsidRDefault="00310A32" w:rsidP="00EA615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Нормативне значення</w:t>
            </w:r>
          </w:p>
        </w:tc>
        <w:tc>
          <w:tcPr>
            <w:tcW w:w="1166" w:type="dxa"/>
            <w:vAlign w:val="center"/>
          </w:tcPr>
          <w:p w14:paraId="49E78483" w14:textId="77777777" w:rsidR="00310A32" w:rsidRDefault="00310A32" w:rsidP="00EA615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Значення</w:t>
            </w:r>
          </w:p>
          <w:p w14:paraId="51D3848F" w14:textId="77777777" w:rsidR="00310A32" w:rsidRDefault="009F74B5" w:rsidP="00EA615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b/>
                      <w:bCs/>
                      <w:sz w:val="22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sz w:val="22"/>
                    </w:rPr>
                    <m:t>З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sz w:val="22"/>
                    </w:rPr>
                    <m:t>і</m:t>
                  </m:r>
                </m:sub>
              </m:sSub>
            </m:oMath>
            <w:r w:rsidR="00310A32">
              <w:rPr>
                <w:rFonts w:ascii="Times New Roman" w:hAnsi="Times New Roman" w:cs="Times New Roman"/>
                <w:b/>
                <w:bCs/>
                <w:sz w:val="22"/>
              </w:rPr>
              <w:t>, %</w:t>
            </w:r>
          </w:p>
        </w:tc>
      </w:tr>
      <w:tr w:rsidR="00310A32" w14:paraId="7190C953" w14:textId="77777777" w:rsidTr="00EA615A">
        <w:tc>
          <w:tcPr>
            <w:tcW w:w="547" w:type="dxa"/>
            <w:vMerge w:val="restart"/>
          </w:tcPr>
          <w:p w14:paraId="70BDE568" w14:textId="77777777" w:rsidR="00310A32" w:rsidRDefault="00310A32" w:rsidP="00EA615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551" w:type="dxa"/>
            <w:vMerge w:val="restart"/>
          </w:tcPr>
          <w:p w14:paraId="4016B1EE" w14:textId="77777777" w:rsidR="00310A32" w:rsidRDefault="00310A32" w:rsidP="00EA615A">
            <w:pPr>
              <w:spacing w:line="276" w:lineRule="auto"/>
              <w:ind w:right="-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F7097C">
              <w:rPr>
                <w:rFonts w:ascii="Times New Roman" w:hAnsi="Times New Roman" w:cs="Times New Roman"/>
              </w:rPr>
              <w:t>овнота виконання завдань дослідження/розробки відповідно до проєкту</w:t>
            </w:r>
          </w:p>
        </w:tc>
        <w:tc>
          <w:tcPr>
            <w:tcW w:w="3686" w:type="dxa"/>
          </w:tcPr>
          <w:p w14:paraId="41B4C7B6" w14:textId="77777777" w:rsidR="00310A32" w:rsidRDefault="00310A32" w:rsidP="00EA61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B5E9D">
              <w:rPr>
                <w:rFonts w:ascii="Times New Roman" w:hAnsi="Times New Roman" w:cs="Times New Roman"/>
              </w:rPr>
              <w:t xml:space="preserve">досягнуто або перевищено за усіма показниками </w:t>
            </w:r>
            <w:r>
              <w:rPr>
                <w:rFonts w:ascii="Times New Roman" w:hAnsi="Times New Roman" w:cs="Times New Roman"/>
              </w:rPr>
              <w:t>–95-</w:t>
            </w:r>
            <w:r w:rsidRPr="00AB5E9D">
              <w:rPr>
                <w:rFonts w:ascii="Times New Roman" w:hAnsi="Times New Roman" w:cs="Times New Roman"/>
              </w:rPr>
              <w:t>100%;</w:t>
            </w:r>
          </w:p>
        </w:tc>
        <w:tc>
          <w:tcPr>
            <w:tcW w:w="1166" w:type="dxa"/>
          </w:tcPr>
          <w:p w14:paraId="4F5E5933" w14:textId="77777777" w:rsidR="00310A32" w:rsidRDefault="00310A32" w:rsidP="00EA615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0A32" w14:paraId="7E05A590" w14:textId="77777777" w:rsidTr="00EA615A">
        <w:tc>
          <w:tcPr>
            <w:tcW w:w="547" w:type="dxa"/>
            <w:vMerge/>
          </w:tcPr>
          <w:p w14:paraId="5A886026" w14:textId="77777777" w:rsidR="00310A32" w:rsidRDefault="00310A32" w:rsidP="00EA615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51" w:type="dxa"/>
            <w:vMerge/>
          </w:tcPr>
          <w:p w14:paraId="3CDD7A55" w14:textId="77777777" w:rsidR="00310A32" w:rsidRDefault="00310A32" w:rsidP="00EA615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14:paraId="17AAD145" w14:textId="77777777" w:rsidR="00310A32" w:rsidRDefault="00310A32" w:rsidP="00EA61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B5E9D">
              <w:rPr>
                <w:rFonts w:ascii="Times New Roman" w:hAnsi="Times New Roman" w:cs="Times New Roman"/>
              </w:rPr>
              <w:t xml:space="preserve">в цілому досягнуто </w:t>
            </w:r>
            <w:r>
              <w:rPr>
                <w:rFonts w:ascii="Times New Roman" w:hAnsi="Times New Roman" w:cs="Times New Roman"/>
              </w:rPr>
              <w:t>–60-</w:t>
            </w:r>
            <w:r w:rsidRPr="00AB5E9D">
              <w:rPr>
                <w:rFonts w:ascii="Times New Roman" w:hAnsi="Times New Roman" w:cs="Times New Roman"/>
              </w:rPr>
              <w:t>95%;</w:t>
            </w:r>
          </w:p>
        </w:tc>
        <w:tc>
          <w:tcPr>
            <w:tcW w:w="1166" w:type="dxa"/>
          </w:tcPr>
          <w:p w14:paraId="0F2AF4FF" w14:textId="77777777" w:rsidR="00310A32" w:rsidRDefault="00310A32" w:rsidP="00EA615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0A32" w14:paraId="19E7EFC6" w14:textId="77777777" w:rsidTr="00EA615A">
        <w:tc>
          <w:tcPr>
            <w:tcW w:w="547" w:type="dxa"/>
            <w:vMerge/>
          </w:tcPr>
          <w:p w14:paraId="39AD77BB" w14:textId="77777777" w:rsidR="00310A32" w:rsidRDefault="00310A32" w:rsidP="00EA615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51" w:type="dxa"/>
            <w:vMerge/>
          </w:tcPr>
          <w:p w14:paraId="4ED7027F" w14:textId="77777777" w:rsidR="00310A32" w:rsidRDefault="00310A32" w:rsidP="00EA615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14:paraId="29879981" w14:textId="77777777" w:rsidR="00310A32" w:rsidRDefault="00310A32" w:rsidP="00EA61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B5E9D">
              <w:rPr>
                <w:rFonts w:ascii="Times New Roman" w:hAnsi="Times New Roman" w:cs="Times New Roman"/>
              </w:rPr>
              <w:t xml:space="preserve">є вагомі причини сумніватися в досягненні заявленого </w:t>
            </w:r>
            <w:r>
              <w:rPr>
                <w:rFonts w:ascii="Times New Roman" w:hAnsi="Times New Roman" w:cs="Times New Roman"/>
              </w:rPr>
              <w:t xml:space="preserve">–до </w:t>
            </w:r>
            <w:r w:rsidRPr="00AB5E9D">
              <w:rPr>
                <w:rFonts w:ascii="Times New Roman" w:hAnsi="Times New Roman" w:cs="Times New Roman"/>
              </w:rPr>
              <w:t>60%</w:t>
            </w:r>
          </w:p>
        </w:tc>
        <w:tc>
          <w:tcPr>
            <w:tcW w:w="1166" w:type="dxa"/>
          </w:tcPr>
          <w:p w14:paraId="5218BBC2" w14:textId="77777777" w:rsidR="00310A32" w:rsidRDefault="00310A32" w:rsidP="00EA615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0A32" w14:paraId="411C40CC" w14:textId="77777777" w:rsidTr="003D7F18">
        <w:trPr>
          <w:trHeight w:val="1333"/>
        </w:trPr>
        <w:tc>
          <w:tcPr>
            <w:tcW w:w="547" w:type="dxa"/>
            <w:vMerge/>
          </w:tcPr>
          <w:p w14:paraId="71E640CA" w14:textId="77777777" w:rsidR="00310A32" w:rsidRDefault="00310A32" w:rsidP="00EA615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03" w:type="dxa"/>
            <w:gridSpan w:val="3"/>
          </w:tcPr>
          <w:p w14:paraId="295078A0" w14:textId="77777777" w:rsidR="00310A32" w:rsidRDefault="00310A32" w:rsidP="00EA615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AB5E9D">
              <w:rPr>
                <w:rFonts w:ascii="Times New Roman" w:hAnsi="Times New Roman" w:cs="Times New Roman"/>
              </w:rPr>
              <w:t xml:space="preserve">оментар експерта </w:t>
            </w:r>
            <w:r>
              <w:rPr>
                <w:rFonts w:ascii="Times New Roman" w:hAnsi="Times New Roman" w:cs="Times New Roman"/>
              </w:rPr>
              <w:t xml:space="preserve">у разі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b/>
                      <w:bCs/>
                      <w:sz w:val="22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sz w:val="22"/>
                    </w:rPr>
                    <m:t>З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sz w:val="22"/>
                    </w:rPr>
                    <m:t>і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sz w:val="22"/>
                  <w:lang w:val="ru-RU"/>
                </w:rPr>
                <m:t>&lt;</m:t>
              </m:r>
              <m:r>
                <w:rPr>
                  <w:rFonts w:ascii="Cambria Math" w:hAnsi="Cambria Math" w:cs="Times New Roman"/>
                  <w:sz w:val="22"/>
                  <w:lang w:val="ru-RU"/>
                </w:rPr>
                <m:t>60%</m:t>
              </m:r>
            </m:oMath>
            <w:r w:rsidRPr="0049030E">
              <w:rPr>
                <w:rFonts w:ascii="Times New Roman" w:hAnsi="Times New Roman" w:cs="Times New Roman"/>
                <w:sz w:val="20"/>
              </w:rPr>
              <w:t xml:space="preserve"> (обов’язково)</w:t>
            </w:r>
            <w:r>
              <w:rPr>
                <w:rFonts w:ascii="Times New Roman" w:hAnsi="Times New Roman" w:cs="Times New Roman"/>
              </w:rPr>
              <w:t>:</w:t>
            </w:r>
          </w:p>
          <w:p w14:paraId="0F3053B1" w14:textId="77777777" w:rsidR="00310A32" w:rsidRDefault="00310A32" w:rsidP="00EA615A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4C075E4E" w14:textId="77777777" w:rsidR="00310A32" w:rsidRDefault="00310A32" w:rsidP="00EA615A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51B9A83B" w14:textId="77777777" w:rsidR="00310A32" w:rsidRDefault="00310A32" w:rsidP="00EA615A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5A77CDBA" w14:textId="77777777" w:rsidR="00310A32" w:rsidRDefault="00310A32" w:rsidP="00EA615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0A32" w14:paraId="00D25425" w14:textId="77777777" w:rsidTr="00EA615A">
        <w:tc>
          <w:tcPr>
            <w:tcW w:w="547" w:type="dxa"/>
            <w:vMerge w:val="restart"/>
          </w:tcPr>
          <w:p w14:paraId="73EE9EFC" w14:textId="77777777" w:rsidR="00310A32" w:rsidRDefault="00310A32" w:rsidP="00EA615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551" w:type="dxa"/>
            <w:vMerge w:val="restart"/>
          </w:tcPr>
          <w:p w14:paraId="24561153" w14:textId="77777777" w:rsidR="00310A32" w:rsidRDefault="00310A32" w:rsidP="00EA615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F7097C">
              <w:rPr>
                <w:rFonts w:ascii="Times New Roman" w:hAnsi="Times New Roman" w:cs="Times New Roman"/>
              </w:rPr>
              <w:t>ідповідність рівня наукової новизни результатів дослідження/ розробки відповідно до проєкту</w:t>
            </w:r>
          </w:p>
        </w:tc>
        <w:tc>
          <w:tcPr>
            <w:tcW w:w="3686" w:type="dxa"/>
          </w:tcPr>
          <w:p w14:paraId="14E366A9" w14:textId="77777777" w:rsidR="00310A32" w:rsidRDefault="00310A32" w:rsidP="00EA61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B5E9D">
              <w:rPr>
                <w:rFonts w:ascii="Times New Roman" w:hAnsi="Times New Roman" w:cs="Times New Roman"/>
              </w:rPr>
              <w:t xml:space="preserve">досягнуто або перевищено за усіма показниками </w:t>
            </w:r>
            <w:r>
              <w:rPr>
                <w:rFonts w:ascii="Times New Roman" w:hAnsi="Times New Roman" w:cs="Times New Roman"/>
              </w:rPr>
              <w:t>–95-</w:t>
            </w:r>
            <w:r w:rsidRPr="00AB5E9D">
              <w:rPr>
                <w:rFonts w:ascii="Times New Roman" w:hAnsi="Times New Roman" w:cs="Times New Roman"/>
              </w:rPr>
              <w:t>100%;</w:t>
            </w:r>
          </w:p>
        </w:tc>
        <w:tc>
          <w:tcPr>
            <w:tcW w:w="1166" w:type="dxa"/>
          </w:tcPr>
          <w:p w14:paraId="72E61C23" w14:textId="77777777" w:rsidR="00310A32" w:rsidRDefault="00310A32" w:rsidP="00EA615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0A32" w14:paraId="29D2D687" w14:textId="77777777" w:rsidTr="00EA615A">
        <w:tc>
          <w:tcPr>
            <w:tcW w:w="547" w:type="dxa"/>
            <w:vMerge/>
          </w:tcPr>
          <w:p w14:paraId="1FF2B26F" w14:textId="77777777" w:rsidR="00310A32" w:rsidRDefault="00310A32" w:rsidP="00EA615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51" w:type="dxa"/>
            <w:vMerge/>
          </w:tcPr>
          <w:p w14:paraId="3CB41F7F" w14:textId="77777777" w:rsidR="00310A32" w:rsidRDefault="00310A32" w:rsidP="00EA615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14:paraId="652921F0" w14:textId="77777777" w:rsidR="00310A32" w:rsidRDefault="00310A32" w:rsidP="00EA61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B5E9D">
              <w:rPr>
                <w:rFonts w:ascii="Times New Roman" w:hAnsi="Times New Roman" w:cs="Times New Roman"/>
              </w:rPr>
              <w:t xml:space="preserve">в цілому досягнуто </w:t>
            </w:r>
            <w:r>
              <w:rPr>
                <w:rFonts w:ascii="Times New Roman" w:hAnsi="Times New Roman" w:cs="Times New Roman"/>
              </w:rPr>
              <w:t>–60-</w:t>
            </w:r>
            <w:r w:rsidRPr="00AB5E9D">
              <w:rPr>
                <w:rFonts w:ascii="Times New Roman" w:hAnsi="Times New Roman" w:cs="Times New Roman"/>
              </w:rPr>
              <w:t>95%;</w:t>
            </w:r>
          </w:p>
        </w:tc>
        <w:tc>
          <w:tcPr>
            <w:tcW w:w="1166" w:type="dxa"/>
          </w:tcPr>
          <w:p w14:paraId="7607F1C4" w14:textId="77777777" w:rsidR="00310A32" w:rsidRDefault="00310A32" w:rsidP="00EA615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0A32" w14:paraId="03E9B7FA" w14:textId="77777777" w:rsidTr="00EA615A">
        <w:tc>
          <w:tcPr>
            <w:tcW w:w="547" w:type="dxa"/>
            <w:vMerge/>
          </w:tcPr>
          <w:p w14:paraId="187CC94B" w14:textId="77777777" w:rsidR="00310A32" w:rsidRDefault="00310A32" w:rsidP="00EA615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51" w:type="dxa"/>
            <w:vMerge/>
          </w:tcPr>
          <w:p w14:paraId="06430A55" w14:textId="77777777" w:rsidR="00310A32" w:rsidRDefault="00310A32" w:rsidP="00EA615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14:paraId="54F00850" w14:textId="77777777" w:rsidR="00310A32" w:rsidRDefault="00310A32" w:rsidP="00EA61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B5E9D">
              <w:rPr>
                <w:rFonts w:ascii="Times New Roman" w:hAnsi="Times New Roman" w:cs="Times New Roman"/>
              </w:rPr>
              <w:t xml:space="preserve">є вагомі причини сумніватися в досягненні заявленого </w:t>
            </w:r>
            <w:r>
              <w:rPr>
                <w:rFonts w:ascii="Times New Roman" w:hAnsi="Times New Roman" w:cs="Times New Roman"/>
              </w:rPr>
              <w:t xml:space="preserve">–до </w:t>
            </w:r>
            <w:r w:rsidRPr="00AB5E9D">
              <w:rPr>
                <w:rFonts w:ascii="Times New Roman" w:hAnsi="Times New Roman" w:cs="Times New Roman"/>
              </w:rPr>
              <w:t>60%</w:t>
            </w:r>
          </w:p>
        </w:tc>
        <w:tc>
          <w:tcPr>
            <w:tcW w:w="1166" w:type="dxa"/>
          </w:tcPr>
          <w:p w14:paraId="177BD010" w14:textId="77777777" w:rsidR="00310A32" w:rsidRDefault="00310A32" w:rsidP="00EA615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0A32" w14:paraId="2C9FB54C" w14:textId="77777777" w:rsidTr="003D7F18">
        <w:trPr>
          <w:trHeight w:val="1521"/>
        </w:trPr>
        <w:tc>
          <w:tcPr>
            <w:tcW w:w="547" w:type="dxa"/>
            <w:vMerge/>
          </w:tcPr>
          <w:p w14:paraId="3843B435" w14:textId="77777777" w:rsidR="00310A32" w:rsidRDefault="00310A32" w:rsidP="00EA615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03" w:type="dxa"/>
            <w:gridSpan w:val="3"/>
          </w:tcPr>
          <w:p w14:paraId="18652C8C" w14:textId="77777777" w:rsidR="00310A32" w:rsidRDefault="00310A32" w:rsidP="00EA615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AB5E9D">
              <w:rPr>
                <w:rFonts w:ascii="Times New Roman" w:hAnsi="Times New Roman" w:cs="Times New Roman"/>
              </w:rPr>
              <w:t xml:space="preserve">оментар експерта </w:t>
            </w:r>
            <w:r>
              <w:rPr>
                <w:rFonts w:ascii="Times New Roman" w:hAnsi="Times New Roman" w:cs="Times New Roman"/>
              </w:rPr>
              <w:t xml:space="preserve">у разі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b/>
                      <w:bCs/>
                      <w:sz w:val="22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sz w:val="22"/>
                    </w:rPr>
                    <m:t>З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sz w:val="22"/>
                    </w:rPr>
                    <m:t>і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sz w:val="22"/>
                  <w:lang w:val="ru-RU"/>
                </w:rPr>
                <m:t>&lt;</m:t>
              </m:r>
              <m:r>
                <w:rPr>
                  <w:rFonts w:ascii="Cambria Math" w:hAnsi="Cambria Math" w:cs="Times New Roman"/>
                  <w:sz w:val="22"/>
                  <w:lang w:val="ru-RU"/>
                </w:rPr>
                <m:t>60%</m:t>
              </m:r>
            </m:oMath>
            <w:r w:rsidRPr="0049030E">
              <w:rPr>
                <w:rFonts w:ascii="Times New Roman" w:hAnsi="Times New Roman" w:cs="Times New Roman"/>
                <w:sz w:val="20"/>
              </w:rPr>
              <w:t xml:space="preserve"> (обов’язково)</w:t>
            </w:r>
            <w:r>
              <w:rPr>
                <w:rFonts w:ascii="Times New Roman" w:hAnsi="Times New Roman" w:cs="Times New Roman"/>
              </w:rPr>
              <w:t>:</w:t>
            </w:r>
          </w:p>
          <w:p w14:paraId="7C6AC1C9" w14:textId="77777777" w:rsidR="00310A32" w:rsidRDefault="00310A32" w:rsidP="00EA615A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26992E70" w14:textId="77777777" w:rsidR="00310A32" w:rsidRDefault="00310A32" w:rsidP="00EA615A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5D974040" w14:textId="77777777" w:rsidR="00310A32" w:rsidRDefault="00310A32" w:rsidP="00EA615A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0E88AE9F" w14:textId="77777777" w:rsidR="00310A32" w:rsidRDefault="00310A32" w:rsidP="00EA615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0A32" w14:paraId="1E553E79" w14:textId="77777777" w:rsidTr="00EA615A">
        <w:tc>
          <w:tcPr>
            <w:tcW w:w="547" w:type="dxa"/>
            <w:vMerge w:val="restart"/>
          </w:tcPr>
          <w:p w14:paraId="05FAEC8B" w14:textId="77777777" w:rsidR="00310A32" w:rsidRDefault="00310A32" w:rsidP="00EA615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551" w:type="dxa"/>
            <w:vMerge w:val="restart"/>
          </w:tcPr>
          <w:p w14:paraId="0651525D" w14:textId="77777777" w:rsidR="00310A32" w:rsidRDefault="00310A32" w:rsidP="00EA615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F7097C">
              <w:rPr>
                <w:rFonts w:ascii="Times New Roman" w:hAnsi="Times New Roman" w:cs="Times New Roman"/>
              </w:rPr>
              <w:t xml:space="preserve">ідповідність рівня практичної </w:t>
            </w:r>
            <w:r w:rsidRPr="00F7097C">
              <w:rPr>
                <w:rFonts w:ascii="Times New Roman" w:hAnsi="Times New Roman" w:cs="Times New Roman"/>
              </w:rPr>
              <w:lastRenderedPageBreak/>
              <w:t>значимості результатів дослідження або розробки відповідно до проєкту</w:t>
            </w:r>
          </w:p>
        </w:tc>
        <w:tc>
          <w:tcPr>
            <w:tcW w:w="3686" w:type="dxa"/>
          </w:tcPr>
          <w:p w14:paraId="78D1604C" w14:textId="77777777" w:rsidR="00310A32" w:rsidRDefault="00310A32" w:rsidP="00EA61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B5E9D">
              <w:rPr>
                <w:rFonts w:ascii="Times New Roman" w:hAnsi="Times New Roman" w:cs="Times New Roman"/>
              </w:rPr>
              <w:lastRenderedPageBreak/>
              <w:t xml:space="preserve">досягнуто або перевищено </w:t>
            </w:r>
            <w:r w:rsidRPr="00AB5E9D">
              <w:rPr>
                <w:rFonts w:ascii="Times New Roman" w:hAnsi="Times New Roman" w:cs="Times New Roman"/>
              </w:rPr>
              <w:lastRenderedPageBreak/>
              <w:t xml:space="preserve">за усіма показниками </w:t>
            </w:r>
            <w:r>
              <w:rPr>
                <w:rFonts w:ascii="Times New Roman" w:hAnsi="Times New Roman" w:cs="Times New Roman"/>
              </w:rPr>
              <w:t>–95-</w:t>
            </w:r>
            <w:r w:rsidRPr="00AB5E9D">
              <w:rPr>
                <w:rFonts w:ascii="Times New Roman" w:hAnsi="Times New Roman" w:cs="Times New Roman"/>
              </w:rPr>
              <w:t>100%;</w:t>
            </w:r>
          </w:p>
        </w:tc>
        <w:tc>
          <w:tcPr>
            <w:tcW w:w="1166" w:type="dxa"/>
          </w:tcPr>
          <w:p w14:paraId="13682B63" w14:textId="77777777" w:rsidR="00310A32" w:rsidRDefault="00310A32" w:rsidP="00EA615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0A32" w14:paraId="4F24381C" w14:textId="77777777" w:rsidTr="00EA615A">
        <w:tc>
          <w:tcPr>
            <w:tcW w:w="547" w:type="dxa"/>
            <w:vMerge/>
          </w:tcPr>
          <w:p w14:paraId="474A62B3" w14:textId="77777777" w:rsidR="00310A32" w:rsidRDefault="00310A32" w:rsidP="00EA615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51" w:type="dxa"/>
            <w:vMerge/>
          </w:tcPr>
          <w:p w14:paraId="0BB95674" w14:textId="77777777" w:rsidR="00310A32" w:rsidRDefault="00310A32" w:rsidP="00EA615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14:paraId="6036696B" w14:textId="77777777" w:rsidR="00310A32" w:rsidRDefault="00310A32" w:rsidP="00EA61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B5E9D">
              <w:rPr>
                <w:rFonts w:ascii="Times New Roman" w:hAnsi="Times New Roman" w:cs="Times New Roman"/>
              </w:rPr>
              <w:t xml:space="preserve">в цілому досягнуто </w:t>
            </w:r>
            <w:r>
              <w:rPr>
                <w:rFonts w:ascii="Times New Roman" w:hAnsi="Times New Roman" w:cs="Times New Roman"/>
              </w:rPr>
              <w:t>–60-</w:t>
            </w:r>
            <w:r w:rsidRPr="00AB5E9D">
              <w:rPr>
                <w:rFonts w:ascii="Times New Roman" w:hAnsi="Times New Roman" w:cs="Times New Roman"/>
              </w:rPr>
              <w:t>95%;</w:t>
            </w:r>
          </w:p>
        </w:tc>
        <w:tc>
          <w:tcPr>
            <w:tcW w:w="1166" w:type="dxa"/>
          </w:tcPr>
          <w:p w14:paraId="22772070" w14:textId="77777777" w:rsidR="00310A32" w:rsidRDefault="00310A32" w:rsidP="00EA615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0A32" w14:paraId="72045BFD" w14:textId="77777777" w:rsidTr="00EA615A">
        <w:tc>
          <w:tcPr>
            <w:tcW w:w="547" w:type="dxa"/>
            <w:vMerge/>
          </w:tcPr>
          <w:p w14:paraId="3B8978B1" w14:textId="77777777" w:rsidR="00310A32" w:rsidRDefault="00310A32" w:rsidP="00EA615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51" w:type="dxa"/>
            <w:vMerge/>
          </w:tcPr>
          <w:p w14:paraId="23E7F512" w14:textId="77777777" w:rsidR="00310A32" w:rsidRDefault="00310A32" w:rsidP="00EA615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14:paraId="14B1740E" w14:textId="77777777" w:rsidR="00310A32" w:rsidRDefault="00310A32" w:rsidP="00EA61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B5E9D">
              <w:rPr>
                <w:rFonts w:ascii="Times New Roman" w:hAnsi="Times New Roman" w:cs="Times New Roman"/>
              </w:rPr>
              <w:t xml:space="preserve">є вагомі причини сумніватися в досягненні заявленого </w:t>
            </w:r>
            <w:r>
              <w:rPr>
                <w:rFonts w:ascii="Times New Roman" w:hAnsi="Times New Roman" w:cs="Times New Roman"/>
              </w:rPr>
              <w:t xml:space="preserve">–до </w:t>
            </w:r>
            <w:r w:rsidRPr="00AB5E9D">
              <w:rPr>
                <w:rFonts w:ascii="Times New Roman" w:hAnsi="Times New Roman" w:cs="Times New Roman"/>
              </w:rPr>
              <w:t>60%</w:t>
            </w:r>
          </w:p>
        </w:tc>
        <w:tc>
          <w:tcPr>
            <w:tcW w:w="1166" w:type="dxa"/>
          </w:tcPr>
          <w:p w14:paraId="76BDFF9F" w14:textId="77777777" w:rsidR="00310A32" w:rsidRDefault="00310A32" w:rsidP="00EA615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0A32" w14:paraId="433A694D" w14:textId="77777777" w:rsidTr="00EA615A">
        <w:tc>
          <w:tcPr>
            <w:tcW w:w="547" w:type="dxa"/>
          </w:tcPr>
          <w:p w14:paraId="2C49E209" w14:textId="77777777" w:rsidR="00310A32" w:rsidRDefault="00310A32" w:rsidP="00EA615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03" w:type="dxa"/>
            <w:gridSpan w:val="3"/>
          </w:tcPr>
          <w:p w14:paraId="2971471E" w14:textId="77777777" w:rsidR="00310A32" w:rsidRDefault="00310A32" w:rsidP="00EA615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AB5E9D">
              <w:rPr>
                <w:rFonts w:ascii="Times New Roman" w:hAnsi="Times New Roman" w:cs="Times New Roman"/>
              </w:rPr>
              <w:t xml:space="preserve">оментар експерта </w:t>
            </w:r>
            <w:r>
              <w:rPr>
                <w:rFonts w:ascii="Times New Roman" w:hAnsi="Times New Roman" w:cs="Times New Roman"/>
              </w:rPr>
              <w:t xml:space="preserve">у разі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b/>
                      <w:bCs/>
                      <w:sz w:val="22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sz w:val="22"/>
                    </w:rPr>
                    <m:t>З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sz w:val="22"/>
                    </w:rPr>
                    <m:t>і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sz w:val="22"/>
                  <w:lang w:val="ru-RU"/>
                </w:rPr>
                <m:t>&lt;</m:t>
              </m:r>
              <m:r>
                <w:rPr>
                  <w:rFonts w:ascii="Cambria Math" w:hAnsi="Cambria Math" w:cs="Times New Roman"/>
                  <w:sz w:val="22"/>
                  <w:lang w:val="ru-RU"/>
                </w:rPr>
                <m:t>60%</m:t>
              </m:r>
            </m:oMath>
            <w:r w:rsidRPr="0049030E">
              <w:rPr>
                <w:rFonts w:ascii="Times New Roman" w:hAnsi="Times New Roman" w:cs="Times New Roman"/>
                <w:sz w:val="20"/>
              </w:rPr>
              <w:t xml:space="preserve"> (обов’язково)</w:t>
            </w:r>
            <w:r>
              <w:rPr>
                <w:rFonts w:ascii="Times New Roman" w:hAnsi="Times New Roman" w:cs="Times New Roman"/>
              </w:rPr>
              <w:t>:</w:t>
            </w:r>
          </w:p>
          <w:p w14:paraId="79C20730" w14:textId="77777777" w:rsidR="00310A32" w:rsidRDefault="00310A32" w:rsidP="00EA615A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239AAC9B" w14:textId="77777777" w:rsidR="00310A32" w:rsidRDefault="00310A32" w:rsidP="00EA615A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7FDC8CFF" w14:textId="77777777" w:rsidR="00310A32" w:rsidRDefault="00310A32" w:rsidP="00EA615A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4B1A18E8" w14:textId="77777777" w:rsidR="00310A32" w:rsidRDefault="00310A32" w:rsidP="00EA615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0A32" w14:paraId="7576561C" w14:textId="77777777" w:rsidTr="00EA615A">
        <w:tc>
          <w:tcPr>
            <w:tcW w:w="8784" w:type="dxa"/>
            <w:gridSpan w:val="3"/>
          </w:tcPr>
          <w:p w14:paraId="32E693D4" w14:textId="77777777" w:rsidR="00310A32" w:rsidRDefault="00310A32" w:rsidP="00EA61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B11FA">
              <w:rPr>
                <w:rFonts w:ascii="Times New Roman" w:hAnsi="Times New Roman" w:cs="Times New Roman"/>
                <w:b/>
              </w:rPr>
              <w:t xml:space="preserve">Рівень виконання змістовних показників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РВ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З</m:t>
                  </m:r>
                </m:sub>
              </m:sSub>
            </m:oMath>
            <w:r w:rsidRPr="00BA21F7">
              <w:rPr>
                <w:rFonts w:ascii="Times New Roman" w:hAnsi="Times New Roman" w:cs="Times New Roman"/>
                <w:sz w:val="20"/>
              </w:rPr>
              <w:t xml:space="preserve">(середнє арифметичне показників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b/>
                      <w:bCs/>
                      <w:sz w:val="18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sz w:val="18"/>
                    </w:rPr>
                    <m:t>З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sz w:val="18"/>
                    </w:rPr>
                    <m:t>і</m:t>
                  </m:r>
                </m:sub>
              </m:sSub>
            </m:oMath>
            <w:r w:rsidRPr="00BA21F7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166" w:type="dxa"/>
          </w:tcPr>
          <w:p w14:paraId="52C1F239" w14:textId="77777777" w:rsidR="00310A32" w:rsidRDefault="00310A32" w:rsidP="00EA615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7D27578" w14:textId="77777777" w:rsidR="00653146" w:rsidRPr="00A35DAC" w:rsidRDefault="00653146" w:rsidP="001078F3">
      <w:pPr>
        <w:spacing w:line="260" w:lineRule="exact"/>
        <w:rPr>
          <w:rFonts w:ascii="Times New Roman" w:eastAsia="Times New Roman" w:hAnsi="Times New Roman" w:cs="Times New Roman"/>
          <w:b/>
          <w:bCs/>
        </w:rPr>
      </w:pPr>
      <w:r w:rsidRPr="00A35DAC">
        <w:rPr>
          <w:rFonts w:ascii="Times New Roman" w:eastAsia="Times New Roman" w:hAnsi="Times New Roman" w:cs="Times New Roman"/>
          <w:b/>
          <w:bCs/>
          <w:u w:val="single"/>
        </w:rPr>
        <w:t>РОЗДІЛ ІІ. Формальні показники</w:t>
      </w:r>
      <w:r w:rsidRPr="00A35DAC">
        <w:rPr>
          <w:rFonts w:ascii="Times New Roman" w:eastAsia="Times New Roman" w:hAnsi="Times New Roman" w:cs="Times New Roman"/>
          <w:b/>
          <w:bCs/>
        </w:rPr>
        <w:t xml:space="preserve">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bCs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</w:rPr>
              <m:t>Ф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 w:cs="Times New Roman"/>
              </w:rPr>
              <m:t>і</m:t>
            </m:r>
          </m:sub>
        </m:sSub>
      </m:oMath>
      <w:r w:rsidRPr="00A35DAC">
        <w:rPr>
          <w:rFonts w:ascii="Times New Roman" w:eastAsia="Times New Roman" w:hAnsi="Times New Roman" w:cs="Times New Roman"/>
          <w:b/>
          <w:bCs/>
        </w:rPr>
        <w:t>):</w:t>
      </w:r>
    </w:p>
    <w:p w14:paraId="3FF15BD4" w14:textId="77777777" w:rsidR="00653146" w:rsidRDefault="00653146" w:rsidP="00653146">
      <w:pPr>
        <w:rPr>
          <w:rFonts w:ascii="Times New Roman" w:hAnsi="Times New Roman" w:cs="Times New Roman"/>
        </w:rPr>
      </w:pPr>
    </w:p>
    <w:tbl>
      <w:tblPr>
        <w:tblW w:w="10055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"/>
        <w:gridCol w:w="5831"/>
        <w:gridCol w:w="1276"/>
        <w:gridCol w:w="1276"/>
        <w:gridCol w:w="1134"/>
      </w:tblGrid>
      <w:tr w:rsidR="002E2AF3" w:rsidRPr="00356CF6" w14:paraId="2F790F25" w14:textId="77777777" w:rsidTr="007E2185">
        <w:trPr>
          <w:trHeight w:val="562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5CA8B0" w14:textId="77777777" w:rsidR="002E2AF3" w:rsidRPr="00356CF6" w:rsidRDefault="002E2AF3" w:rsidP="00356CF6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  <w:r w:rsidRPr="00356CF6">
              <w:rPr>
                <w:rFonts w:ascii="Times New Roman" w:eastAsia="Arial Unicode MS" w:hAnsi="Times New Roman" w:cs="Times New Roman"/>
                <w:color w:val="auto"/>
                <w:lang w:eastAsia="ru-RU"/>
              </w:rPr>
              <w:t xml:space="preserve">№ </w:t>
            </w:r>
            <w:r w:rsidRPr="00356CF6">
              <w:rPr>
                <w:rFonts w:ascii="Times New Roman" w:eastAsia="Arial Unicode MS" w:hAnsi="Times New Roman" w:cs="Times New Roman"/>
                <w:color w:val="auto"/>
              </w:rPr>
              <w:t>з/п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C02527" w14:textId="77777777" w:rsidR="002E2AF3" w:rsidRPr="00356CF6" w:rsidRDefault="002E2AF3" w:rsidP="00356CF6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  <w:r w:rsidRPr="00356CF6">
              <w:rPr>
                <w:rFonts w:ascii="Times New Roman" w:eastAsia="Arial Unicode MS" w:hAnsi="Times New Roman" w:cs="Times New Roman"/>
                <w:color w:val="auto"/>
              </w:rPr>
              <w:t>Назв</w:t>
            </w:r>
            <w:r>
              <w:rPr>
                <w:rFonts w:ascii="Times New Roman" w:eastAsia="Arial Unicode MS" w:hAnsi="Times New Roman" w:cs="Times New Roman"/>
                <w:color w:val="auto"/>
              </w:rPr>
              <w:t xml:space="preserve">аформального </w:t>
            </w:r>
            <w:r w:rsidRPr="00356CF6">
              <w:rPr>
                <w:rFonts w:ascii="Times New Roman" w:eastAsia="Arial Unicode MS" w:hAnsi="Times New Roman" w:cs="Times New Roman"/>
                <w:color w:val="auto"/>
              </w:rPr>
              <w:t>показник</w:t>
            </w:r>
            <w:r>
              <w:rPr>
                <w:rFonts w:ascii="Times New Roman" w:eastAsia="Arial Unicode MS" w:hAnsi="Times New Roman" w:cs="Times New Roman"/>
                <w:color w:val="auto"/>
              </w:rPr>
              <w:t>а(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b/>
                      <w:bCs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sz w:val="22"/>
                      <w:szCs w:val="22"/>
                    </w:rPr>
                    <m:t>Ф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sz w:val="22"/>
                      <w:szCs w:val="22"/>
                    </w:rPr>
                    <m:t>і</m:t>
                  </m:r>
                </m:sub>
              </m:sSub>
            </m:oMath>
            <w:r>
              <w:rPr>
                <w:rFonts w:ascii="Times New Roman" w:eastAsia="Arial Unicode MS" w:hAnsi="Times New Roman" w:cs="Times New Roman"/>
                <w:color w:val="auto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5E325F" w14:textId="77777777" w:rsidR="002E2AF3" w:rsidRPr="00356CF6" w:rsidRDefault="002E2AF3" w:rsidP="002637CD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auto"/>
              </w:rPr>
              <w:t>Планованез</w:t>
            </w:r>
            <w:r w:rsidRPr="00356CF6">
              <w:rPr>
                <w:rFonts w:ascii="Times New Roman" w:eastAsia="Arial Unicode MS" w:hAnsi="Times New Roman" w:cs="Times New Roman"/>
                <w:color w:val="auto"/>
              </w:rPr>
              <w:t>начення</w:t>
            </w:r>
            <w:r w:rsidR="002637CD">
              <w:rPr>
                <w:rFonts w:ascii="Times New Roman" w:eastAsia="Arial Unicode MS" w:hAnsi="Times New Roman" w:cs="Times New Roman"/>
                <w:color w:val="auto"/>
              </w:rPr>
              <w:t xml:space="preserve"> (відповідно до запиту або ТЗ)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BF1AE3" w14:textId="77777777" w:rsidR="002E2AF3" w:rsidRDefault="002E2AF3" w:rsidP="00356CF6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  <w:r>
              <w:rPr>
                <w:rFonts w:ascii="Times New Roman" w:eastAsia="Arial Unicode MS" w:hAnsi="Times New Roman" w:cs="Times New Roman"/>
                <w:color w:val="auto"/>
              </w:rPr>
              <w:t>Фактичне</w:t>
            </w:r>
          </w:p>
          <w:p w14:paraId="16774F09" w14:textId="77777777" w:rsidR="002E2AF3" w:rsidRPr="00356CF6" w:rsidRDefault="002E2AF3" w:rsidP="003E5C1A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  <w:r>
              <w:rPr>
                <w:rFonts w:ascii="Times New Roman" w:eastAsia="Arial Unicode MS" w:hAnsi="Times New Roman" w:cs="Times New Roman"/>
                <w:color w:val="auto"/>
              </w:rPr>
              <w:t>значення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1FC297" w14:textId="77777777" w:rsidR="002E2AF3" w:rsidRDefault="007E2185" w:rsidP="00356CF6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  <w:r>
              <w:rPr>
                <w:rFonts w:ascii="Times New Roman" w:eastAsia="Arial Unicode MS" w:hAnsi="Times New Roman" w:cs="Times New Roman"/>
                <w:color w:val="auto"/>
              </w:rPr>
              <w:t>Відсоток виконання</w:t>
            </w:r>
          </w:p>
        </w:tc>
      </w:tr>
    </w:tbl>
    <w:p w14:paraId="5246D4AF" w14:textId="77777777" w:rsidR="00F85F48" w:rsidRPr="00F85F48" w:rsidRDefault="00F85F48">
      <w:pPr>
        <w:rPr>
          <w:sz w:val="2"/>
          <w:szCs w:val="2"/>
        </w:rPr>
      </w:pPr>
    </w:p>
    <w:tbl>
      <w:tblPr>
        <w:tblW w:w="10055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7"/>
        <w:gridCol w:w="5812"/>
        <w:gridCol w:w="1276"/>
        <w:gridCol w:w="1276"/>
        <w:gridCol w:w="1134"/>
      </w:tblGrid>
      <w:tr w:rsidR="0082080A" w:rsidRPr="00356CF6" w14:paraId="2C6D9C5F" w14:textId="77777777" w:rsidTr="00463B4C">
        <w:trPr>
          <w:trHeight w:val="195"/>
          <w:tblHeader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5A1A0A" w14:textId="77777777" w:rsidR="0082080A" w:rsidRPr="0082080A" w:rsidRDefault="0082080A" w:rsidP="0082080A">
            <w:pPr>
              <w:widowControl/>
              <w:jc w:val="center"/>
              <w:rPr>
                <w:rFonts w:ascii="Times New Roman" w:eastAsia="Arial Unicode MS" w:hAnsi="Times New Roman" w:cs="Times New Roman"/>
                <w:b/>
                <w:bCs/>
                <w:color w:val="auto"/>
                <w:lang w:eastAsia="ru-RU"/>
              </w:rPr>
            </w:pPr>
            <w:r w:rsidRPr="0082080A">
              <w:rPr>
                <w:rFonts w:ascii="Times New Roman" w:eastAsia="Arial Unicode MS" w:hAnsi="Times New Roman" w:cs="Times New Roman"/>
                <w:b/>
                <w:bCs/>
                <w:color w:val="auto"/>
                <w:lang w:eastAsia="ru-RU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A5AAA7" w14:textId="77777777" w:rsidR="0082080A" w:rsidRPr="0082080A" w:rsidRDefault="0082080A" w:rsidP="0082080A">
            <w:pPr>
              <w:widowControl/>
              <w:jc w:val="center"/>
              <w:rPr>
                <w:rFonts w:ascii="Times New Roman" w:eastAsia="Arial Unicode MS" w:hAnsi="Times New Roman" w:cs="Times New Roman"/>
                <w:b/>
                <w:bCs/>
                <w:color w:val="auto"/>
              </w:rPr>
            </w:pPr>
            <w:r w:rsidRPr="0082080A">
              <w:rPr>
                <w:rFonts w:ascii="Times New Roman" w:eastAsia="Arial Unicode MS" w:hAnsi="Times New Roman" w:cs="Times New Roman"/>
                <w:b/>
                <w:bCs/>
                <w:color w:val="aut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90AB46" w14:textId="77777777" w:rsidR="0082080A" w:rsidRPr="0082080A" w:rsidRDefault="0082080A" w:rsidP="0082080A">
            <w:pPr>
              <w:widowControl/>
              <w:jc w:val="center"/>
              <w:rPr>
                <w:rFonts w:ascii="Times New Roman" w:eastAsia="Arial Unicode MS" w:hAnsi="Times New Roman" w:cs="Times New Roman"/>
                <w:b/>
                <w:bCs/>
                <w:color w:val="auto"/>
              </w:rPr>
            </w:pPr>
            <w:r w:rsidRPr="0082080A">
              <w:rPr>
                <w:rFonts w:ascii="Times New Roman" w:eastAsia="Arial Unicode MS" w:hAnsi="Times New Roman" w:cs="Times New Roman"/>
                <w:b/>
                <w:bCs/>
                <w:color w:val="auto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078EC4" w14:textId="77777777" w:rsidR="0082080A" w:rsidRPr="0082080A" w:rsidRDefault="0082080A" w:rsidP="0082080A">
            <w:pPr>
              <w:widowControl/>
              <w:jc w:val="center"/>
              <w:rPr>
                <w:rFonts w:ascii="Times New Roman" w:eastAsia="Arial Unicode MS" w:hAnsi="Times New Roman" w:cs="Times New Roman"/>
                <w:b/>
                <w:bCs/>
                <w:color w:val="auto"/>
              </w:rPr>
            </w:pPr>
            <w:r w:rsidRPr="0082080A">
              <w:rPr>
                <w:rFonts w:ascii="Times New Roman" w:eastAsia="Arial Unicode MS" w:hAnsi="Times New Roman" w:cs="Times New Roman"/>
                <w:b/>
                <w:bCs/>
                <w:color w:val="auto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FCFC73" w14:textId="77777777" w:rsidR="0082080A" w:rsidRPr="0082080A" w:rsidRDefault="0082080A" w:rsidP="0082080A">
            <w:pPr>
              <w:widowControl/>
              <w:jc w:val="center"/>
              <w:rPr>
                <w:rFonts w:ascii="Times New Roman" w:eastAsia="Arial Unicode MS" w:hAnsi="Times New Roman" w:cs="Times New Roman"/>
                <w:b/>
                <w:bCs/>
                <w:color w:val="auto"/>
              </w:rPr>
            </w:pPr>
            <w:r w:rsidRPr="0082080A">
              <w:rPr>
                <w:rFonts w:ascii="Times New Roman" w:eastAsia="Arial Unicode MS" w:hAnsi="Times New Roman" w:cs="Times New Roman"/>
                <w:b/>
                <w:bCs/>
                <w:color w:val="auto"/>
              </w:rPr>
              <w:t>5</w:t>
            </w:r>
          </w:p>
        </w:tc>
      </w:tr>
      <w:tr w:rsidR="006E4377" w:rsidRPr="00356CF6" w14:paraId="4D41A5DD" w14:textId="77777777" w:rsidTr="00463B4C">
        <w:trPr>
          <w:trHeight w:val="32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14C521" w14:textId="77777777" w:rsidR="006E4377" w:rsidRPr="002637CD" w:rsidRDefault="006E4377" w:rsidP="006E4377">
            <w:pPr>
              <w:widowControl/>
              <w:jc w:val="center"/>
              <w:rPr>
                <w:rFonts w:ascii="Times New Roman" w:eastAsia="Arial Unicode MS" w:hAnsi="Times New Roman" w:cs="Times New Roman"/>
                <w:b/>
                <w:color w:val="auto"/>
                <w:lang w:eastAsia="ru-RU"/>
              </w:rPr>
            </w:pPr>
            <w:r w:rsidRPr="002637CD">
              <w:rPr>
                <w:rFonts w:ascii="Times New Roman" w:eastAsia="Arial Unicode MS" w:hAnsi="Times New Roman" w:cs="Times New Roman"/>
                <w:b/>
                <w:color w:val="auto"/>
                <w:lang w:eastAsia="ru-RU"/>
              </w:rPr>
              <w:t>1</w:t>
            </w:r>
            <w:r w:rsidR="00EE3D77" w:rsidRPr="002637CD">
              <w:rPr>
                <w:rFonts w:ascii="Times New Roman" w:eastAsia="Arial Unicode MS" w:hAnsi="Times New Roman" w:cs="Times New Roman"/>
                <w:b/>
                <w:color w:val="auto"/>
                <w:lang w:eastAsia="ru-RU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DB2395" w14:textId="77777777" w:rsidR="006E4377" w:rsidRPr="002637CD" w:rsidRDefault="006E4377" w:rsidP="006E437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7CD">
              <w:rPr>
                <w:rFonts w:ascii="Times New Roman" w:eastAsia="Times New Roman" w:hAnsi="Times New Roman" w:cs="Times New Roman"/>
                <w:b/>
                <w:lang w:eastAsia="ru-RU"/>
              </w:rPr>
              <w:t>Публікація результатів: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F0E57F" w14:textId="77777777" w:rsidR="006E4377" w:rsidRPr="00356CF6" w:rsidRDefault="006E4377" w:rsidP="006E4377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A0EEDD" w14:textId="77777777" w:rsidR="006E4377" w:rsidRPr="00356CF6" w:rsidRDefault="006E4377" w:rsidP="006E4377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F850D4" w14:textId="77777777" w:rsidR="006E4377" w:rsidRPr="00356CF6" w:rsidRDefault="006E4377" w:rsidP="006E4377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6E4377" w:rsidRPr="00356CF6" w14:paraId="3F5ED8F8" w14:textId="77777777" w:rsidTr="00463B4C">
        <w:trPr>
          <w:trHeight w:val="409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84E8BF" w14:textId="77777777" w:rsidR="006E4377" w:rsidRPr="00384DD9" w:rsidRDefault="006E4377" w:rsidP="00384DD9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384DD9">
              <w:rPr>
                <w:rFonts w:ascii="Times New Roman" w:eastAsia="Arial Unicode MS" w:hAnsi="Times New Roman" w:cs="Times New Roman"/>
                <w:color w:val="auto"/>
                <w:sz w:val="20"/>
                <w:szCs w:val="20"/>
                <w:lang w:eastAsia="ru-RU"/>
              </w:rPr>
              <w:t>1.1</w:t>
            </w:r>
            <w:r w:rsidR="00EE3D77">
              <w:rPr>
                <w:rFonts w:ascii="Times New Roman" w:eastAsia="Arial Unicode MS" w:hAnsi="Times New Roman" w:cs="Times New Roman"/>
                <w:color w:val="auto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E1E2F2" w14:textId="77777777" w:rsidR="006E4377" w:rsidRPr="007E073F" w:rsidRDefault="006E4377" w:rsidP="006E437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Статті у журналах, що індексуються наукометричними базами даних: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CC258B" w14:textId="77777777" w:rsidR="006E4377" w:rsidRPr="00356CF6" w:rsidRDefault="006E4377" w:rsidP="006E4377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C93836" w14:textId="77777777" w:rsidR="006E4377" w:rsidRPr="00356CF6" w:rsidRDefault="006E4377" w:rsidP="006E4377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7E4D0E" w14:textId="77777777" w:rsidR="006E4377" w:rsidRPr="00356CF6" w:rsidRDefault="006E4377" w:rsidP="006E4377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6E4377" w:rsidRPr="00356CF6" w14:paraId="4667BB50" w14:textId="77777777" w:rsidTr="00463B4C">
        <w:trPr>
          <w:trHeight w:val="217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B6757D" w14:textId="77777777" w:rsidR="006E4377" w:rsidRPr="00384DD9" w:rsidRDefault="006E4377" w:rsidP="006E4377">
            <w:pPr>
              <w:jc w:val="center"/>
              <w:rPr>
                <w:rFonts w:ascii="Times New Roman" w:eastAsia="Arial Unicode MS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C61C9E" w14:textId="77777777" w:rsidR="006E4377" w:rsidRPr="007E073F" w:rsidRDefault="006E4377" w:rsidP="006E437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Scopus та/або WebofScienceCoreCollection, всього, од.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44BBEF" w14:textId="77777777" w:rsidR="006E4377" w:rsidRPr="00356CF6" w:rsidRDefault="006E4377" w:rsidP="006E4377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EA6DD5" w14:textId="77777777" w:rsidR="006E4377" w:rsidRPr="00356CF6" w:rsidRDefault="006E4377" w:rsidP="006E4377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844C16" w14:textId="77777777" w:rsidR="006E4377" w:rsidRPr="00356CF6" w:rsidRDefault="006E4377" w:rsidP="006E4377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6E4377" w:rsidRPr="00356CF6" w14:paraId="750DB89B" w14:textId="77777777" w:rsidTr="00463B4C">
        <w:trPr>
          <w:trHeight w:val="222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89C54E" w14:textId="77777777" w:rsidR="006E4377" w:rsidRPr="00384DD9" w:rsidRDefault="006E4377" w:rsidP="006E4377">
            <w:pPr>
              <w:jc w:val="center"/>
              <w:rPr>
                <w:rFonts w:ascii="Times New Roman" w:eastAsia="Arial Unicode MS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301A1" w14:textId="77777777" w:rsidR="006E4377" w:rsidRPr="007E073F" w:rsidRDefault="006E4377" w:rsidP="006E4377">
            <w:pPr>
              <w:ind w:left="6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з них із квартилем Q1 i Q2 на момент опублікування, од.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422B1E" w14:textId="77777777" w:rsidR="006E4377" w:rsidRPr="00356CF6" w:rsidRDefault="006E4377" w:rsidP="006E4377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7D0F7E" w14:textId="77777777" w:rsidR="006E4377" w:rsidRPr="00356CF6" w:rsidRDefault="006E4377" w:rsidP="006E4377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C81655" w14:textId="77777777" w:rsidR="006E4377" w:rsidRPr="00356CF6" w:rsidRDefault="006E4377" w:rsidP="006E4377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6E4377" w:rsidRPr="00356CF6" w14:paraId="69D7D540" w14:textId="77777777" w:rsidTr="00463B4C">
        <w:trPr>
          <w:trHeight w:val="225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700AB8" w14:textId="77777777" w:rsidR="006E4377" w:rsidRPr="00384DD9" w:rsidRDefault="006E4377" w:rsidP="006E4377">
            <w:pPr>
              <w:jc w:val="center"/>
              <w:rPr>
                <w:rFonts w:ascii="Times New Roman" w:eastAsia="Arial Unicode MS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580ACA" w14:textId="77777777" w:rsidR="006E4377" w:rsidRPr="007E073F" w:rsidRDefault="006E4377" w:rsidP="006E4377">
            <w:pPr>
              <w:ind w:left="6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з них із квартилем Q3 i Q4 на момент опублікування, од.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A2A7F8" w14:textId="77777777" w:rsidR="006E4377" w:rsidRPr="00356CF6" w:rsidRDefault="006E4377" w:rsidP="006E4377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12C4F6" w14:textId="77777777" w:rsidR="006E4377" w:rsidRPr="00356CF6" w:rsidRDefault="006E4377" w:rsidP="006E4377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1AF28E" w14:textId="77777777" w:rsidR="006E4377" w:rsidRPr="00356CF6" w:rsidRDefault="006E4377" w:rsidP="006E4377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6E4377" w:rsidRPr="00356CF6" w14:paraId="3B3B0638" w14:textId="77777777" w:rsidTr="00463B4C">
        <w:trPr>
          <w:trHeight w:val="709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1CE3C6" w14:textId="77777777" w:rsidR="006E4377" w:rsidRPr="00384DD9" w:rsidRDefault="006E4377" w:rsidP="006E4377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5AEF82" w14:textId="77777777" w:rsidR="006E4377" w:rsidRPr="007E073F" w:rsidRDefault="006E4377" w:rsidP="00384DD9">
            <w:pPr>
              <w:ind w:left="6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з них із іншими показникам впливовості видання, які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визначені з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амовником (імпакт-фактор, 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SNIP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тощо), </w:t>
            </w:r>
            <w:r w:rsidRPr="007E07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необхідне зазначити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A31A20" w14:textId="77777777" w:rsidR="006E4377" w:rsidRPr="00356CF6" w:rsidRDefault="006E4377" w:rsidP="006E4377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2E3DE8" w14:textId="77777777" w:rsidR="006E4377" w:rsidRPr="00356CF6" w:rsidRDefault="006E4377" w:rsidP="006E4377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099F8E" w14:textId="77777777" w:rsidR="006E4377" w:rsidRPr="00356CF6" w:rsidRDefault="006E4377" w:rsidP="006E4377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6E4377" w:rsidRPr="00356CF6" w14:paraId="3D27F25D" w14:textId="77777777" w:rsidTr="00463B4C">
        <w:trPr>
          <w:trHeight w:val="354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6A6117" w14:textId="77777777" w:rsidR="006E4377" w:rsidRPr="00384DD9" w:rsidRDefault="006E4377" w:rsidP="006E4377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1BABE3" w14:textId="77777777" w:rsidR="006E4377" w:rsidRPr="007E073F" w:rsidRDefault="006E4377" w:rsidP="006E4377">
            <w:pPr>
              <w:ind w:left="6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з них з відкритим доступом, од.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9DF8F6" w14:textId="77777777" w:rsidR="006E4377" w:rsidRPr="00356CF6" w:rsidRDefault="006E4377" w:rsidP="006E4377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64B282" w14:textId="77777777" w:rsidR="006E4377" w:rsidRPr="00356CF6" w:rsidRDefault="006E4377" w:rsidP="006E4377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210774" w14:textId="77777777" w:rsidR="006E4377" w:rsidRPr="00356CF6" w:rsidRDefault="006E4377" w:rsidP="006E4377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CB7AA8" w:rsidRPr="00356CF6" w14:paraId="39C9EFE4" w14:textId="77777777" w:rsidTr="00463B4C">
        <w:trPr>
          <w:trHeight w:val="54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89B220" w14:textId="77777777" w:rsidR="00CB7AA8" w:rsidRPr="00384DD9" w:rsidRDefault="00CB7AA8" w:rsidP="00384DD9">
            <w:pPr>
              <w:ind w:lef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  <w:r w:rsidR="00384DD9" w:rsidRPr="00384D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835561" w14:textId="77777777" w:rsidR="00CB7AA8" w:rsidRPr="007E073F" w:rsidRDefault="00CB7AA8" w:rsidP="00CB7AA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Статті у виданнях, які містять інформацію з обмеженим доступом </w:t>
            </w:r>
            <w:r w:rsidRPr="007E07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(для робіт оборонного та/або подвійного призначення)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6F6FB0" w14:textId="77777777" w:rsidR="00CB7AA8" w:rsidRPr="00356CF6" w:rsidRDefault="00CB7AA8" w:rsidP="00CB7AA8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1C79BE" w14:textId="77777777" w:rsidR="00CB7AA8" w:rsidRPr="00356CF6" w:rsidRDefault="00CB7AA8" w:rsidP="00CB7AA8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7760CF" w14:textId="77777777" w:rsidR="00CB7AA8" w:rsidRPr="00356CF6" w:rsidRDefault="00CB7AA8" w:rsidP="00CB7AA8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CB7AA8" w:rsidRPr="00356CF6" w14:paraId="353077D6" w14:textId="77777777" w:rsidTr="00463B4C">
        <w:trPr>
          <w:trHeight w:val="92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04E010" w14:textId="77777777" w:rsidR="00CB7AA8" w:rsidRPr="00384DD9" w:rsidRDefault="00CB7AA8" w:rsidP="00384DD9">
            <w:pPr>
              <w:ind w:lef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  <w:r w:rsidR="00EE3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147E4F" w14:textId="77777777" w:rsidR="00CB7AA8" w:rsidRPr="007E073F" w:rsidRDefault="00CB7AA8" w:rsidP="00CB7A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Статті у наукових журналах (без квартилю), збірниках наукових праць, матеріалах конференцій тощо, що індексуються наукометричними базами даних Scopus або WebofScienceCoreCollection (крім тих, що увійшли до п.1.1) , од.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3E74E4" w14:textId="77777777" w:rsidR="00CB7AA8" w:rsidRPr="00356CF6" w:rsidRDefault="00CB7AA8" w:rsidP="00CB7AA8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1720A7" w14:textId="77777777" w:rsidR="00CB7AA8" w:rsidRPr="00356CF6" w:rsidRDefault="00CB7AA8" w:rsidP="00CB7AA8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4C67A1" w14:textId="77777777" w:rsidR="00CB7AA8" w:rsidRPr="00356CF6" w:rsidRDefault="00CB7AA8" w:rsidP="00CB7AA8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E101F3" w:rsidRPr="00356CF6" w14:paraId="73D0FD7D" w14:textId="77777777" w:rsidTr="00463B4C">
        <w:trPr>
          <w:trHeight w:val="7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72193F" w14:textId="77777777" w:rsidR="00E101F3" w:rsidRPr="00384DD9" w:rsidRDefault="00E101F3" w:rsidP="00E101F3">
            <w:pPr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3F4AD1" w14:textId="77777777" w:rsidR="00E101F3" w:rsidRPr="007E073F" w:rsidRDefault="00E101F3" w:rsidP="00E101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Статті у фахових виданнях України категорії «А», які у звітному році індексуються 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наукометричними базами даних Scopus або WebofScienceCoreCollection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од.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263853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4BA07F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58E188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E101F3" w:rsidRPr="00356CF6" w14:paraId="19560136" w14:textId="77777777" w:rsidTr="00463B4C">
        <w:trPr>
          <w:trHeight w:val="27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999182" w14:textId="77777777" w:rsidR="00E101F3" w:rsidRPr="007E073F" w:rsidRDefault="00E101F3" w:rsidP="00E101F3">
            <w:pPr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6FEDB0" w14:textId="77777777" w:rsidR="00E101F3" w:rsidRPr="007E073F" w:rsidRDefault="00E101F3" w:rsidP="00E101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Статті у наукових фахових виданнях України категорії «Б» , од.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FE3B06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2B36F7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E856C8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E101F3" w:rsidRPr="00356CF6" w14:paraId="44169502" w14:textId="77777777" w:rsidTr="00463B4C">
        <w:trPr>
          <w:trHeight w:val="41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794432" w14:textId="77777777" w:rsidR="00E101F3" w:rsidRPr="007E073F" w:rsidRDefault="00E101F3" w:rsidP="00E101F3">
            <w:pPr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39E1E5" w14:textId="77777777" w:rsidR="00E101F3" w:rsidRPr="007E073F" w:rsidRDefault="00E101F3" w:rsidP="00E101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Статті у періодичних виданнях інших країн, що мають ІSSN, од.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9BDCB6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6F401B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FB2DBD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E101F3" w:rsidRPr="00356CF6" w14:paraId="7FCB3175" w14:textId="77777777" w:rsidTr="00463B4C">
        <w:trPr>
          <w:trHeight w:val="92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5F5667" w14:textId="77777777" w:rsidR="00E101F3" w:rsidRPr="007E073F" w:rsidRDefault="00E101F3" w:rsidP="00E101F3">
            <w:pPr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827DBE" w14:textId="77777777" w:rsidR="00E101F3" w:rsidRPr="007E073F" w:rsidRDefault="00E101F3" w:rsidP="00E101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Публікації у матеріалах конференцій, тезах доповідей та виданнях, що не включені до переліку наукових фахових видань України та не індексуються наукометричними базами даних Scopus або WebofScienceCoreCollection, од.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1EB112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7BF195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EFA64A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E101F3" w:rsidRPr="00356CF6" w14:paraId="39077458" w14:textId="77777777" w:rsidTr="00463B4C">
        <w:trPr>
          <w:trHeight w:val="75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3547C5" w14:textId="77777777" w:rsidR="00E101F3" w:rsidRPr="007E073F" w:rsidRDefault="00E101F3" w:rsidP="00EE3D7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0F2A8E" w14:textId="77777777" w:rsidR="00E101F3" w:rsidRPr="007E073F" w:rsidRDefault="00E101F3" w:rsidP="00E101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Монографії та розділи монографій, опубліковані (або підготовлені і подані до друку) у закордонних виданнях мовами країн ОЕСР та/або ЄС, од.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E06932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307450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EAF009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E101F3" w:rsidRPr="00356CF6" w14:paraId="68A95C69" w14:textId="77777777" w:rsidTr="00463B4C">
        <w:trPr>
          <w:trHeight w:val="55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071D2C" w14:textId="77777777" w:rsidR="00E101F3" w:rsidRPr="007E073F" w:rsidRDefault="00E101F3" w:rsidP="00EE3D7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1.9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F70C95" w14:textId="77777777" w:rsidR="00E101F3" w:rsidRPr="007E073F" w:rsidRDefault="00E101F3" w:rsidP="00E101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Монографії та розділи монографій, опубліковані (або підготовлені і подані до друку) в українських виданнях, од.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AA83AD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8A4BA1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8439C7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E101F3" w:rsidRPr="00356CF6" w14:paraId="47D7DAE9" w14:textId="77777777" w:rsidTr="00463B4C">
        <w:trPr>
          <w:trHeight w:val="70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4B0F2C" w14:textId="77777777" w:rsidR="00E101F3" w:rsidRPr="007E073F" w:rsidRDefault="00E101F3" w:rsidP="00EE3D7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1.10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91DB76" w14:textId="77777777" w:rsidR="00E101F3" w:rsidRPr="007E073F" w:rsidRDefault="00E101F3" w:rsidP="00E101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Монографії та розділи монографій, опубліковані (або підготовлені і подані до друку) з обмеженим доступом </w:t>
            </w:r>
            <w:r w:rsidRPr="007E07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(для робіт оборонного та/або подвійного призначення)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9CF47E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5C4935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71625F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E101F3" w:rsidRPr="00356CF6" w14:paraId="12A56591" w14:textId="77777777" w:rsidTr="00463B4C">
        <w:trPr>
          <w:trHeight w:val="27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F5F4FC" w14:textId="77777777" w:rsidR="00E101F3" w:rsidRPr="007E073F" w:rsidRDefault="00E101F3" w:rsidP="00E101F3">
            <w:pPr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1.11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C4474D" w14:textId="77777777" w:rsidR="00E101F3" w:rsidRPr="007E073F" w:rsidRDefault="00E101F3" w:rsidP="00E101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Підручники, навчальні посібники, од.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F05A6C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C9A80A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407A6D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E101F3" w:rsidRPr="00356CF6" w14:paraId="1F7CC2EE" w14:textId="77777777" w:rsidTr="00463B4C">
        <w:trPr>
          <w:trHeight w:val="5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362777" w14:textId="77777777" w:rsidR="00E101F3" w:rsidRPr="007E073F" w:rsidRDefault="00E101F3" w:rsidP="00EE3D7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1.12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94FE7C" w14:textId="77777777" w:rsidR="00E101F3" w:rsidRPr="007E073F" w:rsidRDefault="00E101F3" w:rsidP="00E101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Словники, довідники, енциклопедії, видані українськими та/або закордонними видавництвами, од.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F3B76F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D0F5BE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703A63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E101F3" w:rsidRPr="00356CF6" w14:paraId="2AB6A325" w14:textId="77777777" w:rsidTr="00463B4C">
        <w:trPr>
          <w:trHeight w:val="27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4EEB92" w14:textId="77777777" w:rsidR="00E101F3" w:rsidRPr="007E073F" w:rsidRDefault="00E101F3" w:rsidP="00EE3D7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1.12</w:t>
            </w:r>
            <w:r w:rsidR="00EE3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B001FA" w14:textId="77777777" w:rsidR="00E101F3" w:rsidRPr="007E073F" w:rsidRDefault="00E101F3" w:rsidP="00E101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Рецензії, експертні висновки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48A7AB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550869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309450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E101F3" w:rsidRPr="00356CF6" w14:paraId="267169CC" w14:textId="77777777" w:rsidTr="00463B4C">
        <w:trPr>
          <w:trHeight w:val="27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9D935D" w14:textId="77777777" w:rsidR="00E101F3" w:rsidRPr="007E073F" w:rsidRDefault="00E101F3" w:rsidP="00EE3D7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1.13</w:t>
            </w:r>
            <w:r w:rsidR="00EE3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2B3738" w14:textId="77777777" w:rsidR="00E101F3" w:rsidRPr="007E073F" w:rsidRDefault="00E101F3" w:rsidP="00E101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Препринти, які мають DOI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F2306B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3840E0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1DC092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E101F3" w:rsidRPr="00356CF6" w14:paraId="2528B501" w14:textId="77777777" w:rsidTr="00463B4C">
        <w:trPr>
          <w:trHeight w:val="40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F478E5" w14:textId="77777777" w:rsidR="00E101F3" w:rsidRPr="007E073F" w:rsidRDefault="00E101F3" w:rsidP="00EE3D7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1.14</w:t>
            </w:r>
            <w:r w:rsidR="00EE3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CED577" w14:textId="77777777" w:rsidR="00E101F3" w:rsidRPr="007E073F" w:rsidRDefault="00E101F3" w:rsidP="00E101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Набори FAIR-даних, які мають DOI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DFFBC4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CA5743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825CA2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E101F3" w:rsidRPr="00356CF6" w14:paraId="550FAB89" w14:textId="77777777" w:rsidTr="00463B4C">
        <w:trPr>
          <w:trHeight w:val="27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B4AE79" w14:textId="77777777" w:rsidR="00E101F3" w:rsidRPr="007E073F" w:rsidRDefault="00E101F3" w:rsidP="00EE3D7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1.15.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9619E5" w14:textId="77777777" w:rsidR="00E101F3" w:rsidRPr="007E073F" w:rsidRDefault="00E101F3" w:rsidP="00E101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Інші публікації, які не описані у пп. 1.1-1.12, од.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6C3A09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FB4EED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0FA3E7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E101F3" w:rsidRPr="00356CF6" w14:paraId="6EA6728C" w14:textId="77777777" w:rsidTr="00463B4C">
        <w:trPr>
          <w:trHeight w:val="2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347FB5" w14:textId="77777777" w:rsidR="00E101F3" w:rsidRPr="002637CD" w:rsidRDefault="00E101F3" w:rsidP="00EE3D77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7CD">
              <w:rPr>
                <w:rFonts w:ascii="Times New Roman" w:eastAsia="Times New Roman" w:hAnsi="Times New Roman" w:cs="Times New Roman"/>
                <w:b/>
                <w:lang w:eastAsia="ru-RU"/>
              </w:rPr>
              <w:t>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1433E5" w14:textId="77777777" w:rsidR="00E101F3" w:rsidRPr="002637CD" w:rsidRDefault="00E101F3" w:rsidP="00E101F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7C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Презентація та поширення результатів: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17BCAB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ADDC37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E5F9A2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E101F3" w:rsidRPr="00356CF6" w14:paraId="58FBB0CE" w14:textId="77777777" w:rsidTr="00463B4C">
        <w:trPr>
          <w:trHeight w:val="40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8555A2" w14:textId="77777777" w:rsidR="00E101F3" w:rsidRPr="007E073F" w:rsidRDefault="00E101F3" w:rsidP="00EE3D7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2DA21" w14:textId="77777777" w:rsidR="00E101F3" w:rsidRPr="007E073F" w:rsidRDefault="00E101F3" w:rsidP="00E101F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Міжнародні науково-комунікативні заходи, конференції, од.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E6F942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F53E94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6E994C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E101F3" w:rsidRPr="00356CF6" w14:paraId="00086A05" w14:textId="77777777" w:rsidTr="00463B4C">
        <w:trPr>
          <w:trHeight w:val="42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BAB184" w14:textId="77777777" w:rsidR="00E101F3" w:rsidRPr="00E101F3" w:rsidRDefault="00E101F3" w:rsidP="00EE3D77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E101F3">
              <w:rPr>
                <w:rFonts w:ascii="Times New Roman" w:eastAsia="Arial Unicode MS" w:hAnsi="Times New Roman" w:cs="Times New Roman"/>
                <w:color w:val="auto"/>
                <w:sz w:val="20"/>
                <w:szCs w:val="20"/>
                <w:lang w:eastAsia="ru-RU"/>
              </w:rPr>
              <w:t>2.2</w:t>
            </w:r>
            <w:r w:rsidR="00EE3D77">
              <w:rPr>
                <w:rFonts w:ascii="Times New Roman" w:eastAsia="Arial Unicode MS" w:hAnsi="Times New Roman" w:cs="Times New Roman"/>
                <w:color w:val="auto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38F742" w14:textId="77777777" w:rsidR="00E101F3" w:rsidRPr="006D0B9D" w:rsidRDefault="00E101F3" w:rsidP="00E101F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Всеукраїнські та регіональні науково-технічні/промислові виставкові заходи, од.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7284CD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5DA6FB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DBC459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E101F3" w:rsidRPr="00356CF6" w14:paraId="39DE6467" w14:textId="77777777" w:rsidTr="00463B4C">
        <w:trPr>
          <w:trHeight w:val="364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D7F3A4" w14:textId="77777777" w:rsidR="00E101F3" w:rsidRPr="00E101F3" w:rsidRDefault="00E101F3" w:rsidP="00EE3D77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E101F3">
              <w:rPr>
                <w:rFonts w:ascii="Times New Roman" w:eastAsia="Arial Unicode MS" w:hAnsi="Times New Roman" w:cs="Times New Roman"/>
                <w:color w:val="auto"/>
                <w:sz w:val="20"/>
                <w:szCs w:val="20"/>
                <w:lang w:eastAsia="ru-RU"/>
              </w:rPr>
              <w:t>2.3</w:t>
            </w:r>
            <w:r w:rsidR="00EE3D77">
              <w:rPr>
                <w:rFonts w:ascii="Times New Roman" w:eastAsia="Arial Unicode MS" w:hAnsi="Times New Roman" w:cs="Times New Roman"/>
                <w:color w:val="auto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AAD2C4" w14:textId="77777777" w:rsidR="00E101F3" w:rsidRPr="007E073F" w:rsidRDefault="00E101F3" w:rsidP="00E101F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Представлення розробки/бізнес-плану/результатів роботи на: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6477CD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54E211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183E9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E101F3" w:rsidRPr="00356CF6" w14:paraId="0AF5C97B" w14:textId="77777777" w:rsidTr="00463B4C">
        <w:trPr>
          <w:trHeight w:val="283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BE8655" w14:textId="77777777" w:rsidR="00E101F3" w:rsidRPr="00356CF6" w:rsidRDefault="00E101F3" w:rsidP="00A35DAC">
            <w:pPr>
              <w:widowControl/>
              <w:ind w:left="113"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342638" w14:textId="77777777" w:rsidR="00E101F3" w:rsidRPr="007E073F" w:rsidRDefault="00E101F3" w:rsidP="00E101F3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інноваційних фестивалях, од.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AB2D26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EFFFD8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36D0D2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E101F3" w:rsidRPr="00356CF6" w14:paraId="1F0AFAA7" w14:textId="77777777" w:rsidTr="00463B4C">
        <w:trPr>
          <w:trHeight w:val="270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3F2836" w14:textId="77777777" w:rsidR="00E101F3" w:rsidRPr="00356CF6" w:rsidRDefault="00E101F3" w:rsidP="00A35DAC">
            <w:pPr>
              <w:widowControl/>
              <w:ind w:left="113"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65FC2" w14:textId="77777777" w:rsidR="00E101F3" w:rsidRPr="007E073F" w:rsidRDefault="00E101F3" w:rsidP="00E101F3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конкурсах стартапів, од.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C45B89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F86A3D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108D57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E101F3" w:rsidRPr="00356CF6" w14:paraId="4321E627" w14:textId="77777777" w:rsidTr="00463B4C">
        <w:trPr>
          <w:trHeight w:val="270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3EAD6A" w14:textId="77777777" w:rsidR="00E101F3" w:rsidRPr="00356CF6" w:rsidRDefault="00E101F3" w:rsidP="00A35DAC">
            <w:pPr>
              <w:widowControl/>
              <w:ind w:left="113"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8F7FB2" w14:textId="77777777" w:rsidR="00E101F3" w:rsidRPr="007E073F" w:rsidRDefault="00E101F3" w:rsidP="00E101F3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акселераційних програмах, од.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228E62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BD115B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4F9C0A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E101F3" w:rsidRPr="00356CF6" w14:paraId="1D7566C8" w14:textId="77777777" w:rsidTr="00463B4C">
        <w:trPr>
          <w:trHeight w:val="270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873AB1" w14:textId="77777777" w:rsidR="00E101F3" w:rsidRPr="00356CF6" w:rsidRDefault="00E101F3" w:rsidP="00A35DAC">
            <w:pPr>
              <w:widowControl/>
              <w:ind w:left="113"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E35E96" w14:textId="77777777" w:rsidR="00E101F3" w:rsidRPr="007E073F" w:rsidRDefault="00E101F3" w:rsidP="00E101F3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хакатонах, од.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B06282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BFC9AD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A8D162" w14:textId="77777777" w:rsidR="00E101F3" w:rsidRPr="00356CF6" w:rsidRDefault="00E101F3" w:rsidP="00E101F3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A35DAC" w:rsidRPr="00356CF6" w14:paraId="154B8901" w14:textId="77777777" w:rsidTr="00463B4C">
        <w:trPr>
          <w:trHeight w:val="55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F4D9C1" w14:textId="77777777" w:rsidR="00A35DAC" w:rsidRPr="007E073F" w:rsidRDefault="00A35DAC" w:rsidP="00A35DAC">
            <w:pPr>
              <w:ind w:lef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528573" w14:textId="77777777" w:rsidR="00A35DAC" w:rsidRPr="007E073F" w:rsidRDefault="00A35DAC" w:rsidP="00A35DA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Науково-популярні публікації з метою поширення інформації про результати роботи для загальної (широкої) аудиторії, од.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D6596D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31A3D5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66F82B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A35DAC" w:rsidRPr="00356CF6" w14:paraId="14E9AC28" w14:textId="77777777" w:rsidTr="00463B4C">
        <w:trPr>
          <w:trHeight w:val="56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D396C0" w14:textId="77777777" w:rsidR="00A35DAC" w:rsidRPr="007E073F" w:rsidRDefault="00A35DAC" w:rsidP="00A35DAC">
            <w:pPr>
              <w:ind w:lef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4AFDC0" w14:textId="77777777" w:rsidR="00A35DAC" w:rsidRPr="007E073F" w:rsidRDefault="00A35DAC" w:rsidP="00A35DA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Представлення інформації про результати роботи на науково-популяризаційних заходах (дні науки, наукові пікніки тощо), од.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F5527E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6A77E7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86A160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A35DAC" w:rsidRPr="00356CF6" w14:paraId="5638690D" w14:textId="77777777" w:rsidTr="00463B4C">
        <w:trPr>
          <w:trHeight w:val="41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7E2A8F" w14:textId="77777777" w:rsidR="00A35DAC" w:rsidRPr="007E073F" w:rsidRDefault="00A35DAC" w:rsidP="00A35DAC">
            <w:pPr>
              <w:ind w:lef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2.6.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339A58" w14:textId="77777777" w:rsidR="00A35DAC" w:rsidRPr="007E073F" w:rsidRDefault="00A35DAC" w:rsidP="00A35DA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Інші заходи, які не описані у пп. 2.1-2.5, од.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B51F7A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854863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36D93A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A35DAC" w:rsidRPr="00356CF6" w14:paraId="0D3248D9" w14:textId="77777777" w:rsidTr="00463B4C">
        <w:trPr>
          <w:trHeight w:val="27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22EF8A" w14:textId="77777777" w:rsidR="00A35DAC" w:rsidRPr="002637CD" w:rsidRDefault="00A35DAC" w:rsidP="00A35DAC">
            <w:pPr>
              <w:ind w:left="11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7CD">
              <w:rPr>
                <w:rFonts w:ascii="Times New Roman" w:eastAsia="Times New Roman" w:hAnsi="Times New Roman" w:cs="Times New Roman"/>
                <w:b/>
                <w:lang w:eastAsia="ru-RU"/>
              </w:rPr>
              <w:t>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4C567A" w14:textId="77777777" w:rsidR="00A35DAC" w:rsidRPr="002637CD" w:rsidRDefault="00A35DAC" w:rsidP="00A35DAC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7CD">
              <w:rPr>
                <w:rFonts w:ascii="Times New Roman" w:eastAsia="Times New Roman" w:hAnsi="Times New Roman" w:cs="Times New Roman"/>
                <w:b/>
                <w:lang w:eastAsia="ru-RU"/>
              </w:rPr>
              <w:t>Підготовка наукових кадрів: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9E5BE4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37FDF1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15BE4B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A35DAC" w:rsidRPr="00356CF6" w14:paraId="61845C94" w14:textId="77777777" w:rsidTr="00463B4C">
        <w:trPr>
          <w:trHeight w:val="55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215B36" w14:textId="77777777" w:rsidR="00A35DAC" w:rsidRPr="007E073F" w:rsidRDefault="00A35DAC" w:rsidP="00A35DAC">
            <w:pPr>
              <w:ind w:lef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B5112A" w14:textId="77777777" w:rsidR="00A35DAC" w:rsidRPr="007E073F" w:rsidRDefault="00A35DAC" w:rsidP="00A35DA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Захищено дисертацій доктора наук авторами роботи або під консультуванням авторів у рамках тематики роботи, од.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605D56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9875A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FA831A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A35DAC" w:rsidRPr="00356CF6" w14:paraId="62FD1554" w14:textId="77777777" w:rsidTr="00463B4C">
        <w:trPr>
          <w:trHeight w:val="559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E07568" w14:textId="77777777" w:rsidR="00A35DAC" w:rsidRPr="007E073F" w:rsidRDefault="00A35DAC" w:rsidP="00A35DAC">
            <w:pPr>
              <w:ind w:lef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04CFE1" w14:textId="77777777" w:rsidR="00A35DAC" w:rsidRPr="007E073F" w:rsidRDefault="00A35DAC" w:rsidP="00A35DA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Захищено дисертацій доктора філософії авторами роботи або під керівництвом авторів у рамках тематики роботи, од.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A7ADF3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C91A7E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A3E19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A35DAC" w:rsidRPr="00356CF6" w14:paraId="15E99978" w14:textId="77777777" w:rsidTr="00463B4C">
        <w:trPr>
          <w:trHeight w:val="55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2825F6" w14:textId="77777777" w:rsidR="00A35DAC" w:rsidRPr="002637CD" w:rsidRDefault="00A35DAC" w:rsidP="00A35DAC">
            <w:pPr>
              <w:ind w:left="11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7CD">
              <w:rPr>
                <w:rFonts w:ascii="Times New Roman" w:eastAsia="Times New Roman" w:hAnsi="Times New Roman" w:cs="Times New Roman"/>
                <w:b/>
                <w:lang w:eastAsia="ru-RU"/>
              </w:rPr>
              <w:t>4.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451E2A" w14:textId="77777777" w:rsidR="00A35DAC" w:rsidRPr="002637CD" w:rsidRDefault="00A35DAC" w:rsidP="00A35DAC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7CD">
              <w:rPr>
                <w:rFonts w:ascii="Times New Roman" w:eastAsia="Times New Roman" w:hAnsi="Times New Roman" w:cs="Times New Roman"/>
                <w:b/>
                <w:lang w:eastAsia="ru-RU"/>
              </w:rPr>
              <w:t>Охоронні документи на об’єкти права інтелектуальної власності (</w:t>
            </w:r>
            <w:r w:rsidRPr="002637CD">
              <w:rPr>
                <w:rFonts w:ascii="Times New Roman" w:eastAsia="Times New Roman" w:hAnsi="Times New Roman" w:cs="Times New Roman"/>
                <w:lang w:eastAsia="ru-RU"/>
              </w:rPr>
              <w:t>ОПІВ</w:t>
            </w:r>
            <w:r w:rsidRPr="002637CD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A31C41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7FD223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AD718B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A35DAC" w:rsidRPr="00356CF6" w14:paraId="42E9CDB4" w14:textId="77777777" w:rsidTr="00463B4C">
        <w:trPr>
          <w:trHeight w:val="27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B15E5F" w14:textId="77777777" w:rsidR="00A35DAC" w:rsidRPr="007E073F" w:rsidRDefault="00A35DAC" w:rsidP="00A35DAC">
            <w:pPr>
              <w:ind w:lef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7E2AD1" w14:textId="77777777" w:rsidR="00A35DAC" w:rsidRPr="007E073F" w:rsidRDefault="00A35DAC" w:rsidP="00A35DAC">
            <w:pP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Отримано патентів України на винахід, од.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3D78A0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499720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3769FD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A35DAC" w:rsidRPr="00356CF6" w14:paraId="583C6350" w14:textId="77777777" w:rsidTr="00463B4C">
        <w:trPr>
          <w:trHeight w:val="26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853C7F" w14:textId="77777777" w:rsidR="00A35DAC" w:rsidRPr="007E073F" w:rsidRDefault="00A35DAC" w:rsidP="00A35DAC">
            <w:pPr>
              <w:ind w:lef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6EA043" w14:textId="77777777" w:rsidR="00A35DAC" w:rsidRPr="007E073F" w:rsidRDefault="00A35DAC" w:rsidP="00A35DA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Отримано патентів України на промисловий зразок , од.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071929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5D063E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C57C3F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A35DAC" w:rsidRPr="00356CF6" w14:paraId="5C6EBA82" w14:textId="77777777" w:rsidTr="00463B4C">
        <w:trPr>
          <w:trHeight w:val="41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BAD985" w14:textId="77777777" w:rsidR="00A35DAC" w:rsidRPr="007E073F" w:rsidRDefault="00A35DAC" w:rsidP="00A35DAC">
            <w:pPr>
              <w:ind w:lef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37748B" w14:textId="77777777" w:rsidR="00A35DAC" w:rsidRPr="007E073F" w:rsidRDefault="00A35DAC" w:rsidP="00A35DA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Отримано патентів України на корисну модель, од.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7EDF4D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49488A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70BF7C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A35DAC" w:rsidRPr="00356CF6" w14:paraId="2AD2C739" w14:textId="77777777" w:rsidTr="00463B4C">
        <w:trPr>
          <w:trHeight w:val="27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F5EB7D" w14:textId="77777777" w:rsidR="00A35DAC" w:rsidRPr="007E073F" w:rsidRDefault="00A35DAC" w:rsidP="00A35DAC">
            <w:pPr>
              <w:ind w:left="113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57E137" w14:textId="77777777" w:rsidR="00A35DAC" w:rsidRPr="007E073F" w:rsidRDefault="00A35DAC" w:rsidP="00A35DA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Отримано охоронний документ на ОПІВ інших країн, од.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67EDC5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1982E6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BF6D59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A35DAC" w:rsidRPr="00356CF6" w14:paraId="34E939BB" w14:textId="77777777" w:rsidTr="00463B4C">
        <w:trPr>
          <w:trHeight w:val="55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31B204" w14:textId="77777777" w:rsidR="00A35DAC" w:rsidRPr="007E073F" w:rsidRDefault="00A35DAC" w:rsidP="00A35DAC">
            <w:pPr>
              <w:ind w:left="113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873B43" w14:textId="77777777" w:rsidR="00A35DAC" w:rsidRPr="007E073F" w:rsidRDefault="00A35DAC" w:rsidP="00A35DA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Отримано охоронних документів на інші види ОПІВ, які не описані у пп. 4.1-4.4, од.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F96443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883FE6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082110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A35DAC" w:rsidRPr="00356CF6" w14:paraId="3513FEF0" w14:textId="77777777" w:rsidTr="00463B4C">
        <w:trPr>
          <w:trHeight w:val="41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588961" w14:textId="77777777" w:rsidR="00A35DAC" w:rsidRPr="007E073F" w:rsidRDefault="00A35DAC" w:rsidP="00A35DAC">
            <w:pPr>
              <w:ind w:left="113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9B5542" w14:textId="77777777" w:rsidR="00A35DAC" w:rsidRPr="007E073F" w:rsidRDefault="00A35DAC" w:rsidP="00A35DA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Подано заявок на отримання охоронного документу на ОПІВ України та /або інших країн, од.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22AB1A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0AF464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4E620B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A35DAC" w:rsidRPr="00356CF6" w14:paraId="09DBF6C6" w14:textId="77777777" w:rsidTr="00463B4C">
        <w:trPr>
          <w:trHeight w:val="509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2806D7" w14:textId="77777777" w:rsidR="00A35DAC" w:rsidRPr="002637CD" w:rsidRDefault="00A35DAC" w:rsidP="00A35DAC">
            <w:pPr>
              <w:ind w:left="11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7CD">
              <w:rPr>
                <w:rFonts w:ascii="Times New Roman" w:eastAsia="Times New Roman" w:hAnsi="Times New Roman" w:cs="Times New Roman"/>
                <w:b/>
                <w:lang w:eastAsia="ru-RU"/>
              </w:rPr>
              <w:t>5.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9B5527" w14:textId="77777777" w:rsidR="00A35DAC" w:rsidRPr="002637CD" w:rsidRDefault="00A35DAC" w:rsidP="00A35DAC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7CD">
              <w:rPr>
                <w:rFonts w:ascii="Times New Roman" w:eastAsia="Times New Roman" w:hAnsi="Times New Roman" w:cs="Times New Roman"/>
                <w:b/>
                <w:lang w:eastAsia="ru-RU"/>
              </w:rPr>
              <w:t>Впровадження та використання наукових або науково-технічних (прикладних) результатів: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1E73FD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547AF0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FD34B6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A35DAC" w:rsidRPr="00356CF6" w14:paraId="118B5FFD" w14:textId="77777777" w:rsidTr="00463B4C">
        <w:trPr>
          <w:trHeight w:val="7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96B670" w14:textId="77777777" w:rsidR="00A35DAC" w:rsidRPr="007E073F" w:rsidRDefault="00A35DAC" w:rsidP="00A35DAC">
            <w:pPr>
              <w:ind w:lef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E1BC7A" w14:textId="77777777" w:rsidR="00A35DAC" w:rsidRPr="007E073F" w:rsidRDefault="00A35DAC" w:rsidP="00A35DA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Підписано (укладено) договорів (угод) організацією-виконавцем роботи на впровадження (використання) результатів роботи (окрім індивідуальних), серед них: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0893B2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170BC7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2B8B4A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A35DAC" w:rsidRPr="00356CF6" w14:paraId="2D4EA0E1" w14:textId="77777777" w:rsidTr="00463B4C">
        <w:trPr>
          <w:trHeight w:val="42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EE390A" w14:textId="77777777" w:rsidR="00A35DAC" w:rsidRPr="007E073F" w:rsidRDefault="00A35DAC" w:rsidP="003D7F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0EFD17" w14:textId="77777777" w:rsidR="00A35DAC" w:rsidRPr="007E073F" w:rsidRDefault="00A35DAC" w:rsidP="00A35DAC">
            <w:pPr>
              <w:ind w:left="28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Господарських договорів/контрактів, од./тис.грн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1027A2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CD483E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595CED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A35DAC" w:rsidRPr="00356CF6" w14:paraId="4DDC6C0A" w14:textId="77777777" w:rsidTr="00463B4C">
        <w:trPr>
          <w:trHeight w:val="26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7E94BB" w14:textId="77777777" w:rsidR="00A35DAC" w:rsidRPr="007E073F" w:rsidRDefault="00A35DAC" w:rsidP="003D7F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5.1.2</w:t>
            </w:r>
            <w:r w:rsidR="003D7F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1C9E3A" w14:textId="77777777" w:rsidR="00A35DAC" w:rsidRPr="007E073F" w:rsidRDefault="00A35DAC" w:rsidP="00A35DAC">
            <w:pPr>
              <w:ind w:left="28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Ліцензійних договорів/договорів на ноу-хау, од./тис.грн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EEFE2B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99B56D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D1EF76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A35DAC" w:rsidRPr="00356CF6" w14:paraId="018FAE99" w14:textId="77777777" w:rsidTr="00463B4C">
        <w:trPr>
          <w:trHeight w:val="26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29A43C" w14:textId="77777777" w:rsidR="00A35DAC" w:rsidRPr="007E073F" w:rsidRDefault="00A35DAC" w:rsidP="003D7F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5.1.3</w:t>
            </w:r>
            <w:r w:rsidR="003D7F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8E5B28" w14:textId="77777777" w:rsidR="00A35DAC" w:rsidRPr="007E073F" w:rsidRDefault="00A35DAC" w:rsidP="00A35DAC">
            <w:pPr>
              <w:ind w:left="28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Грантових угод (держаного рівня), од./тис.грн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4BBA56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3866E9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D0C12D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A35DAC" w:rsidRPr="00356CF6" w14:paraId="3A48B3D3" w14:textId="77777777" w:rsidTr="00463B4C">
        <w:trPr>
          <w:trHeight w:val="399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29CF7F" w14:textId="77777777" w:rsidR="00A35DAC" w:rsidRPr="007E073F" w:rsidRDefault="00A35DAC" w:rsidP="003D7F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5.1.4</w:t>
            </w:r>
            <w:r w:rsidR="003D7F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9D92F" w14:textId="77777777" w:rsidR="00A35DAC" w:rsidRPr="007E073F" w:rsidRDefault="00A35DAC" w:rsidP="00A35DAC">
            <w:pPr>
              <w:ind w:left="28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Грантових угод (міжнародного рівня), од./тис.грн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DBF32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FCAA72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23A39D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A35DAC" w:rsidRPr="00356CF6" w14:paraId="14EBD6D0" w14:textId="77777777" w:rsidTr="00463B4C">
        <w:trPr>
          <w:trHeight w:val="27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276DD0" w14:textId="77777777" w:rsidR="00A35DAC" w:rsidRPr="007E073F" w:rsidRDefault="00A35DAC" w:rsidP="003D7F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5.1.5</w:t>
            </w:r>
            <w:r w:rsidR="003D7F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AC74F8" w14:textId="77777777" w:rsidR="00A35DAC" w:rsidRPr="007E073F" w:rsidRDefault="00A35DAC" w:rsidP="00A35DAC">
            <w:pPr>
              <w:ind w:lef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Індивідуальні договори, угоди державного/міжнародного рівня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100E9C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0D3934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88B7C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A35DAC" w:rsidRPr="00356CF6" w14:paraId="4E1D83D7" w14:textId="77777777" w:rsidTr="00463B4C">
        <w:trPr>
          <w:trHeight w:val="42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9C96F8" w14:textId="77777777" w:rsidR="00A35DAC" w:rsidRPr="007E073F" w:rsidRDefault="00A35DAC" w:rsidP="003D7F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5.1.6</w:t>
            </w:r>
            <w:r w:rsidR="003D7F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5884C8" w14:textId="77777777" w:rsidR="00A35DAC" w:rsidRPr="007E073F" w:rsidRDefault="00A35DAC" w:rsidP="00A35DAC">
            <w:pPr>
              <w:ind w:left="28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Інші договори (угоди), які не описані у пп. 5.1.1-5.1.5, од./тис.грн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EABA95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04BC60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BB64F9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A35DAC" w:rsidRPr="00356CF6" w14:paraId="04CDA91A" w14:textId="77777777" w:rsidTr="00463B4C">
        <w:trPr>
          <w:trHeight w:val="65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57B1B6" w14:textId="77777777" w:rsidR="00A35DAC" w:rsidRPr="007E073F" w:rsidRDefault="00A35DAC" w:rsidP="00A35DAC">
            <w:pPr>
              <w:ind w:left="113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5.2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496E75" w14:textId="77777777" w:rsidR="00A35DAC" w:rsidRPr="007E073F" w:rsidRDefault="00A35DAC" w:rsidP="00A35DA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Документально підтверджено використання результатів (різних видів НТП) у практиці органів державної/місцевої влади, суспільних практиках тощо, од.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1F4218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37400D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A10870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A35DAC" w:rsidRPr="00356CF6" w14:paraId="59A87E72" w14:textId="77777777" w:rsidTr="00463B4C">
        <w:trPr>
          <w:trHeight w:val="79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DCF9F3" w14:textId="77777777" w:rsidR="00A35DAC" w:rsidRPr="007E073F" w:rsidRDefault="00A35DAC" w:rsidP="00A35DAC">
            <w:pPr>
              <w:ind w:left="113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6DBF43" w14:textId="77777777" w:rsidR="00A35DAC" w:rsidRPr="007E073F" w:rsidRDefault="00A35DAC" w:rsidP="00A35DA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Проведено маркетингові дослідження, перемовини з потенційними замовниками із підписанням протоколу (меморандуму, угоди) про наміри комерційного впровадження результатів, од.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4F3AF7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95F677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1CF9D1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A35DAC" w:rsidRPr="00356CF6" w14:paraId="729E34A4" w14:textId="77777777" w:rsidTr="00463B4C">
        <w:trPr>
          <w:trHeight w:val="56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07CC1C" w14:textId="77777777" w:rsidR="00A35DAC" w:rsidRPr="007E073F" w:rsidRDefault="00A35DAC" w:rsidP="00A35DAC">
            <w:pPr>
              <w:ind w:left="113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E08D7" w14:textId="77777777" w:rsidR="00A35DAC" w:rsidRPr="007E073F" w:rsidRDefault="00A35DAC" w:rsidP="00A35DA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Подано заявок на державні, міжнародні наукові гранти (окрім індивідуальних), од.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160290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6D1BB7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CD074F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A35DAC" w:rsidRPr="00356CF6" w14:paraId="26259941" w14:textId="77777777" w:rsidTr="00463B4C">
        <w:trPr>
          <w:trHeight w:val="41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567AB4" w14:textId="77777777" w:rsidR="00A35DAC" w:rsidRPr="007E073F" w:rsidRDefault="00A35DAC" w:rsidP="00A35DAC">
            <w:pPr>
              <w:ind w:left="113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5.5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AE2070" w14:textId="77777777" w:rsidR="00A35DAC" w:rsidRPr="007E073F" w:rsidRDefault="00A35DAC" w:rsidP="00A35DA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Впроваджено у освітній процес ЗВО/НУ з відповідним підтвердженням, од.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F2263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76DE31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3700C7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A35DAC" w:rsidRPr="00356CF6" w14:paraId="5E9950A4" w14:textId="77777777" w:rsidTr="00463B4C">
        <w:trPr>
          <w:trHeight w:val="36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75069E" w14:textId="77777777" w:rsidR="00A35DAC" w:rsidRPr="007E073F" w:rsidRDefault="00A35DAC" w:rsidP="00A35DAC">
            <w:pPr>
              <w:ind w:left="113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5.6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8B9120" w14:textId="77777777" w:rsidR="00A35DAC" w:rsidRPr="007E073F" w:rsidRDefault="00A35DAC" w:rsidP="00A35DA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Інші варіанти впровадження, які не описані у пп. 5.1-5.5, од.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4B352B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438378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176C0F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A35DAC" w:rsidRPr="00356CF6" w14:paraId="7686D2C3" w14:textId="77777777" w:rsidTr="00463B4C">
        <w:trPr>
          <w:trHeight w:val="28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B79193" w14:textId="77777777" w:rsidR="00A35DAC" w:rsidRPr="002637CD" w:rsidRDefault="00A35DAC" w:rsidP="00A35DAC">
            <w:pPr>
              <w:ind w:left="11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7CD">
              <w:rPr>
                <w:rFonts w:ascii="Times New Roman" w:eastAsia="Times New Roman" w:hAnsi="Times New Roman" w:cs="Times New Roman"/>
                <w:b/>
                <w:lang w:eastAsia="ru-RU"/>
              </w:rPr>
              <w:t>6.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5880C1" w14:textId="77777777" w:rsidR="00A35DAC" w:rsidRPr="002637CD" w:rsidRDefault="00A35DAC" w:rsidP="00A35DAC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7CD">
              <w:rPr>
                <w:rFonts w:ascii="Times New Roman" w:eastAsia="Times New Roman" w:hAnsi="Times New Roman" w:cs="Times New Roman"/>
                <w:b/>
                <w:lang w:eastAsia="ru-RU"/>
              </w:rPr>
              <w:t>Створено чи істотно удосконалено/покращено існуючі: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504979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1F8D3C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7A0E63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A35DAC" w:rsidRPr="00356CF6" w14:paraId="5F606B74" w14:textId="77777777" w:rsidTr="00463B4C">
        <w:trPr>
          <w:trHeight w:val="40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508B23" w14:textId="77777777" w:rsidR="00A35DAC" w:rsidRPr="007E073F" w:rsidRDefault="00A35DAC" w:rsidP="00A35DAC">
            <w:pPr>
              <w:ind w:lef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680C8" w14:textId="77777777" w:rsidR="00A35DAC" w:rsidRPr="007E073F" w:rsidRDefault="00A35DAC" w:rsidP="00A35DA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Пристрої (макет, експериментальний/дослідний зразок), од.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B71B92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A9A29A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CFE3BC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A35DAC" w:rsidRPr="00356CF6" w14:paraId="51F98C36" w14:textId="77777777" w:rsidTr="00463B4C">
        <w:trPr>
          <w:trHeight w:val="55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0717E9" w14:textId="77777777" w:rsidR="00A35DAC" w:rsidRPr="007E073F" w:rsidRDefault="00A35DAC" w:rsidP="00A35DAC">
            <w:pPr>
              <w:ind w:lef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2D0628" w14:textId="77777777" w:rsidR="00A35DAC" w:rsidRPr="007E073F" w:rsidRDefault="00A35DAC" w:rsidP="00A35DA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Матеріали, процеси, технології, технологічні регламенти, цифрові продукти та електронні сервіси, од.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52156E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0D0231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19D47D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A35DAC" w:rsidRPr="00356CF6" w14:paraId="7328C049" w14:textId="77777777" w:rsidTr="00463B4C">
        <w:trPr>
          <w:trHeight w:val="56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84D46C" w14:textId="77777777" w:rsidR="00A35DAC" w:rsidRPr="007E073F" w:rsidRDefault="00A35DAC" w:rsidP="00A35DAC">
            <w:pPr>
              <w:ind w:lef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D62727" w14:textId="77777777" w:rsidR="00A35DAC" w:rsidRPr="007E073F" w:rsidRDefault="00A35DAC" w:rsidP="00A35DA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ТУ, ДСТУ, будівельні норми, зареєстровані проєкти нормативно-правових актів, од.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A8B6A6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73A99D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3EC56D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A35DAC" w:rsidRPr="00356CF6" w14:paraId="4E7BA314" w14:textId="77777777" w:rsidTr="00463B4C">
        <w:trPr>
          <w:trHeight w:val="41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659A9D" w14:textId="77777777" w:rsidR="00A35DAC" w:rsidRPr="007E073F" w:rsidRDefault="00A35DAC" w:rsidP="00A35DAC">
            <w:pPr>
              <w:ind w:lef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E98108" w14:textId="77777777" w:rsidR="00A35DAC" w:rsidRPr="007E073F" w:rsidRDefault="00A35DAC" w:rsidP="00A35DA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5B8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послуги у сфері наукової та науково-технічної діяльності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07DD75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C7AB45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0240C6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A35DAC" w:rsidRPr="00356CF6" w14:paraId="00D7E8B5" w14:textId="77777777" w:rsidTr="00463B4C">
        <w:trPr>
          <w:trHeight w:val="32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2C041D" w14:textId="77777777" w:rsidR="00A35DAC" w:rsidRPr="007E073F" w:rsidRDefault="00A35DAC" w:rsidP="00A35DAC">
            <w:pPr>
              <w:ind w:lef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6.5.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A6CDA3" w14:textId="77777777" w:rsidR="00A35DAC" w:rsidRPr="007E073F" w:rsidRDefault="00A35DAC" w:rsidP="00A35DA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Інші результати, які не описані у пп. 6.1-6.4, од.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2BBEDB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45ACD3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040F9D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A35DAC" w:rsidRPr="00356CF6" w14:paraId="5829F37D" w14:textId="77777777" w:rsidTr="00463B4C">
        <w:trPr>
          <w:trHeight w:val="41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072617" w14:textId="77777777" w:rsidR="00A35DAC" w:rsidRPr="002637CD" w:rsidRDefault="00A35DAC" w:rsidP="00A35DAC">
            <w:pPr>
              <w:ind w:left="11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7CD">
              <w:rPr>
                <w:rFonts w:ascii="Times New Roman" w:eastAsia="Times New Roman" w:hAnsi="Times New Roman" w:cs="Times New Roman"/>
                <w:b/>
                <w:lang w:eastAsia="ru-RU"/>
              </w:rPr>
              <w:t>7.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4D455C" w14:textId="77777777" w:rsidR="00A35DAC" w:rsidRPr="002637CD" w:rsidRDefault="00A35DAC" w:rsidP="00A35DAC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37CD">
              <w:rPr>
                <w:rFonts w:ascii="Times New Roman" w:eastAsia="Times New Roman" w:hAnsi="Times New Roman" w:cs="Times New Roman"/>
                <w:b/>
                <w:lang w:eastAsia="ru-RU"/>
              </w:rPr>
              <w:t>Участь з оплатою у виконанні роботи (штатних одиниць/осіб) згідно з додатком</w:t>
            </w:r>
            <w:r w:rsidRPr="002637CD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 до форми, всього, у т.ч.</w:t>
            </w:r>
            <w:r w:rsidRPr="002637CD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6A82F6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2ED51C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B2606C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A35DAC" w:rsidRPr="00356CF6" w14:paraId="646D9092" w14:textId="77777777" w:rsidTr="00463B4C">
        <w:trPr>
          <w:trHeight w:val="379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6EDD99" w14:textId="77777777" w:rsidR="00A35DAC" w:rsidRPr="007E073F" w:rsidRDefault="00A35DAC" w:rsidP="00A35DAC">
            <w:pPr>
              <w:ind w:lef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381299" w14:textId="77777777" w:rsidR="00A35DAC" w:rsidRPr="007E073F" w:rsidRDefault="00A35DAC" w:rsidP="00A35DA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Студентів (здобувачів вищої освіти І-ІІ рівнів), шт.од./ осіб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2E2D29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872C81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C30397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A35DAC" w:rsidRPr="00356CF6" w14:paraId="5429A050" w14:textId="77777777" w:rsidTr="00463B4C">
        <w:trPr>
          <w:trHeight w:val="4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500D46" w14:textId="77777777" w:rsidR="00A35DAC" w:rsidRPr="007E073F" w:rsidRDefault="00A35DAC" w:rsidP="00A35DAC">
            <w:pPr>
              <w:ind w:lef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1A2745" w14:textId="77777777" w:rsidR="00A35DAC" w:rsidRPr="007E073F" w:rsidRDefault="00A35DAC" w:rsidP="00A35DA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Аспірантів (здобувачів вищої освіти ІІІ рівня), шт.од./ осіб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61710A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3A407D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C8A332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A35DAC" w:rsidRPr="00356CF6" w14:paraId="4F513306" w14:textId="77777777" w:rsidTr="00463B4C">
        <w:trPr>
          <w:trHeight w:val="27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F7ED29" w14:textId="77777777" w:rsidR="00A35DAC" w:rsidRPr="007E073F" w:rsidRDefault="00A35DAC" w:rsidP="00A35DAC">
            <w:pPr>
              <w:ind w:lef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521E67" w14:textId="77777777" w:rsidR="00A35DAC" w:rsidRPr="007E073F" w:rsidRDefault="00A35DAC" w:rsidP="00A35DA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Молодих вчених, шт.од./ осіб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652D75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8DCBC2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CE7452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  <w:tr w:rsidR="00A35DAC" w:rsidRPr="00356CF6" w14:paraId="2BE33E7E" w14:textId="77777777" w:rsidTr="00463B4C">
        <w:trPr>
          <w:trHeight w:val="343"/>
        </w:trPr>
        <w:tc>
          <w:tcPr>
            <w:tcW w:w="8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1F57B9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  <w:r w:rsidRPr="000B11FA">
              <w:rPr>
                <w:rFonts w:ascii="Times New Roman" w:hAnsi="Times New Roman" w:cs="Times New Roman"/>
                <w:b/>
              </w:rPr>
              <w:t xml:space="preserve">Рівень виконання </w:t>
            </w:r>
            <w:r>
              <w:rPr>
                <w:rFonts w:ascii="Times New Roman" w:hAnsi="Times New Roman" w:cs="Times New Roman"/>
                <w:b/>
              </w:rPr>
              <w:t>формальних</w:t>
            </w:r>
            <w:r w:rsidRPr="000B11FA">
              <w:rPr>
                <w:rFonts w:ascii="Times New Roman" w:hAnsi="Times New Roman" w:cs="Times New Roman"/>
                <w:b/>
              </w:rPr>
              <w:t xml:space="preserve"> показників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РВ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Ф</m:t>
                  </m:r>
                </m:sub>
              </m:sSub>
            </m:oMath>
            <w:r w:rsidRPr="00BA21F7">
              <w:rPr>
                <w:rFonts w:ascii="Times New Roman" w:hAnsi="Times New Roman" w:cs="Times New Roman"/>
                <w:sz w:val="20"/>
              </w:rPr>
              <w:t xml:space="preserve">(середнє арифметичне показників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b/>
                      <w:bCs/>
                      <w:sz w:val="18"/>
                      <w:szCs w:val="22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sz w:val="18"/>
                      <w:szCs w:val="22"/>
                    </w:rPr>
                    <m:t>Ф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sz w:val="18"/>
                      <w:szCs w:val="22"/>
                    </w:rPr>
                    <m:t>і</m:t>
                  </m:r>
                </m:sub>
              </m:sSub>
            </m:oMath>
            <w:r w:rsidRPr="00BA21F7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755FA6" w14:textId="77777777" w:rsidR="00A35DAC" w:rsidRPr="00356CF6" w:rsidRDefault="00A35DAC" w:rsidP="00A35DAC">
            <w:pPr>
              <w:widowControl/>
              <w:jc w:val="center"/>
              <w:rPr>
                <w:rFonts w:ascii="Times New Roman" w:eastAsia="Arial Unicode MS" w:hAnsi="Times New Roman" w:cs="Times New Roman"/>
                <w:color w:val="auto"/>
              </w:rPr>
            </w:pPr>
          </w:p>
        </w:tc>
      </w:tr>
    </w:tbl>
    <w:p w14:paraId="47E143C9" w14:textId="77777777" w:rsidR="00356CF6" w:rsidRPr="003D7F18" w:rsidRDefault="007E2185" w:rsidP="00F7097C">
      <w:pPr>
        <w:rPr>
          <w:rFonts w:ascii="Times New Roman" w:hAnsi="Times New Roman" w:cs="Times New Roman"/>
        </w:rPr>
      </w:pPr>
      <w:r w:rsidRPr="003D7F18">
        <w:rPr>
          <w:rFonts w:ascii="Times New Roman" w:hAnsi="Times New Roman" w:cs="Times New Roman"/>
        </w:rPr>
        <w:t>Примітка:</w:t>
      </w:r>
    </w:p>
    <w:p w14:paraId="27F251F5" w14:textId="77777777" w:rsidR="007E2185" w:rsidRPr="003D7F18" w:rsidRDefault="007E2185" w:rsidP="007E2185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D7F18">
        <w:rPr>
          <w:rFonts w:ascii="Times New Roman" w:hAnsi="Times New Roman" w:cs="Times New Roman"/>
        </w:rPr>
        <w:t>Відсоток виконання кожного формального показника дослідження або розробки Фі визначається як відношення фактичного показника до запланованого у проєкті:</w:t>
      </w:r>
    </w:p>
    <w:p w14:paraId="163EF8FA" w14:textId="77777777" w:rsidR="00F7097C" w:rsidRPr="003D7F18" w:rsidRDefault="007E2185" w:rsidP="007E2185">
      <w:pPr>
        <w:jc w:val="center"/>
        <w:rPr>
          <w:rFonts w:ascii="Times New Roman" w:hAnsi="Times New Roman" w:cs="Times New Roman"/>
        </w:rPr>
      </w:pPr>
      <w:r w:rsidRPr="003D7F18">
        <w:rPr>
          <w:rFonts w:ascii="Times New Roman" w:hAnsi="Times New Roman" w:cs="Times New Roman"/>
        </w:rPr>
        <w:t>Фі = Пі факт / Пі план x 100%.</w:t>
      </w:r>
    </w:p>
    <w:p w14:paraId="08E2418D" w14:textId="77777777" w:rsidR="007E2185" w:rsidRPr="003D7F18" w:rsidRDefault="007E2185" w:rsidP="007E2185">
      <w:pPr>
        <w:jc w:val="both"/>
        <w:rPr>
          <w:rFonts w:ascii="Times New Roman" w:hAnsi="Times New Roman" w:cs="Times New Roman"/>
        </w:rPr>
      </w:pPr>
      <w:r w:rsidRPr="003D7F18">
        <w:rPr>
          <w:rFonts w:ascii="Times New Roman" w:hAnsi="Times New Roman" w:cs="Times New Roman"/>
        </w:rPr>
        <w:t>У випадку перевиконання Фі у 2 рази його значення встановлюється 110%, а у випадку перевиконання Фі у 3 рази і більше його значення встановлюється 120%;</w:t>
      </w:r>
    </w:p>
    <w:p w14:paraId="6AF97092" w14:textId="77777777" w:rsidR="00074DF4" w:rsidRPr="003D7F18" w:rsidRDefault="00074DF4" w:rsidP="007E2185">
      <w:pPr>
        <w:jc w:val="both"/>
        <w:rPr>
          <w:rFonts w:ascii="Times New Roman" w:hAnsi="Times New Roman" w:cs="Times New Roman"/>
        </w:rPr>
      </w:pPr>
    </w:p>
    <w:p w14:paraId="7E6093A3" w14:textId="77777777" w:rsidR="007E2185" w:rsidRPr="003D7F18" w:rsidRDefault="007E2185" w:rsidP="007E2185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D7F18">
        <w:rPr>
          <w:rFonts w:ascii="Times New Roman" w:hAnsi="Times New Roman" w:cs="Times New Roman"/>
        </w:rPr>
        <w:t>Якщо формальний показник не планувався і не був виконаний, він не враховується в розрахунку РВФ. Якщо показник не планувався і був виконаний, відсоток виконання за цим показн</w:t>
      </w:r>
      <w:r w:rsidR="003D7F18">
        <w:rPr>
          <w:rFonts w:ascii="Times New Roman" w:hAnsi="Times New Roman" w:cs="Times New Roman"/>
        </w:rPr>
        <w:t>иком встановлюється 110%.</w:t>
      </w:r>
    </w:p>
    <w:p w14:paraId="5A0CC521" w14:textId="77777777" w:rsidR="007E2185" w:rsidRDefault="007E2185" w:rsidP="007E2185">
      <w:pPr>
        <w:jc w:val="both"/>
        <w:rPr>
          <w:rFonts w:ascii="Times New Roman" w:hAnsi="Times New Roman" w:cs="Times New Roman"/>
        </w:rPr>
      </w:pPr>
    </w:p>
    <w:p w14:paraId="36F37900" w14:textId="77777777" w:rsidR="00074DF4" w:rsidRDefault="00074DF4" w:rsidP="007E2185">
      <w:pPr>
        <w:jc w:val="both"/>
        <w:rPr>
          <w:rFonts w:ascii="Times New Roman" w:hAnsi="Times New Roman" w:cs="Times New Roman"/>
        </w:rPr>
      </w:pPr>
    </w:p>
    <w:p w14:paraId="3575D210" w14:textId="77777777" w:rsidR="007E2185" w:rsidRDefault="0003712F" w:rsidP="007E218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Розділ ІІІ. </w:t>
      </w:r>
      <w:r w:rsidR="007E2185">
        <w:rPr>
          <w:rFonts w:ascii="Times New Roman" w:hAnsi="Times New Roman" w:cs="Times New Roman"/>
          <w:b/>
        </w:rPr>
        <w:t>Загальний р</w:t>
      </w:r>
      <w:r w:rsidR="007E2185" w:rsidRPr="000B11FA">
        <w:rPr>
          <w:rFonts w:ascii="Times New Roman" w:hAnsi="Times New Roman" w:cs="Times New Roman"/>
          <w:b/>
        </w:rPr>
        <w:t>івень виконання</w:t>
      </w:r>
      <w:r w:rsidR="007E2185">
        <w:rPr>
          <w:rFonts w:ascii="Times New Roman" w:hAnsi="Times New Roman" w:cs="Times New Roman"/>
          <w:b/>
        </w:rPr>
        <w:t xml:space="preserve"> дослідження/розробки:</w:t>
      </w:r>
    </w:p>
    <w:p w14:paraId="04087A38" w14:textId="77777777" w:rsidR="007E2185" w:rsidRDefault="007E2185" w:rsidP="007E2185">
      <w:pPr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658"/>
        <w:gridCol w:w="851"/>
      </w:tblGrid>
      <w:tr w:rsidR="007E2185" w14:paraId="371EDA18" w14:textId="77777777" w:rsidTr="007E2185">
        <w:trPr>
          <w:jc w:val="center"/>
        </w:trPr>
        <w:tc>
          <w:tcPr>
            <w:tcW w:w="6658" w:type="dxa"/>
          </w:tcPr>
          <w:p w14:paraId="544577FB" w14:textId="77777777" w:rsidR="007E2185" w:rsidRDefault="007E2185" w:rsidP="007E2185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>
              <w:rPr>
                <w:color w:val="333333"/>
              </w:rPr>
              <w:t>зразковий,- РВ</w:t>
            </w:r>
            <w:r>
              <w:rPr>
                <w:rStyle w:val="rvts40"/>
                <w:b/>
                <w:bCs/>
                <w:color w:val="333333"/>
                <w:sz w:val="16"/>
                <w:szCs w:val="16"/>
                <w:vertAlign w:val="subscript"/>
              </w:rPr>
              <w:t>З</w:t>
            </w:r>
            <w:r>
              <w:rPr>
                <w:color w:val="333333"/>
              </w:rPr>
              <w:t>і РВ</w:t>
            </w:r>
            <w:r>
              <w:rPr>
                <w:rStyle w:val="rvts40"/>
                <w:b/>
                <w:bCs/>
                <w:color w:val="333333"/>
                <w:sz w:val="16"/>
                <w:szCs w:val="16"/>
                <w:vertAlign w:val="subscript"/>
              </w:rPr>
              <w:t>Ф</w:t>
            </w:r>
            <w:r>
              <w:rPr>
                <w:color w:val="333333"/>
              </w:rPr>
              <w:t>перевищують 95%;</w:t>
            </w:r>
          </w:p>
        </w:tc>
        <w:tc>
          <w:tcPr>
            <w:tcW w:w="851" w:type="dxa"/>
          </w:tcPr>
          <w:p w14:paraId="0818B686" w14:textId="77777777" w:rsidR="007E2185" w:rsidRDefault="007E2185" w:rsidP="007E218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E2185" w14:paraId="0D9089BD" w14:textId="77777777" w:rsidTr="007E2185">
        <w:trPr>
          <w:jc w:val="center"/>
        </w:trPr>
        <w:tc>
          <w:tcPr>
            <w:tcW w:w="6658" w:type="dxa"/>
          </w:tcPr>
          <w:p w14:paraId="35A19307" w14:textId="77777777" w:rsidR="007E2185" w:rsidRDefault="007E2185" w:rsidP="007E2185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>
              <w:rPr>
                <w:color w:val="333333"/>
              </w:rPr>
              <w:t>задовільний,- РВ</w:t>
            </w:r>
            <w:r>
              <w:rPr>
                <w:rStyle w:val="rvts40"/>
                <w:b/>
                <w:bCs/>
                <w:color w:val="333333"/>
                <w:sz w:val="16"/>
                <w:szCs w:val="16"/>
                <w:vertAlign w:val="subscript"/>
              </w:rPr>
              <w:t>З</w:t>
            </w:r>
            <w:r>
              <w:rPr>
                <w:color w:val="333333"/>
              </w:rPr>
              <w:t>і РВ</w:t>
            </w:r>
            <w:r>
              <w:rPr>
                <w:rStyle w:val="rvts40"/>
                <w:b/>
                <w:bCs/>
                <w:color w:val="333333"/>
                <w:sz w:val="16"/>
                <w:szCs w:val="16"/>
                <w:vertAlign w:val="subscript"/>
              </w:rPr>
              <w:t>Ф</w:t>
            </w:r>
            <w:r>
              <w:rPr>
                <w:color w:val="333333"/>
              </w:rPr>
              <w:t>перевищують 60%;</w:t>
            </w:r>
          </w:p>
        </w:tc>
        <w:tc>
          <w:tcPr>
            <w:tcW w:w="851" w:type="dxa"/>
          </w:tcPr>
          <w:p w14:paraId="129231E3" w14:textId="77777777" w:rsidR="007E2185" w:rsidRDefault="007E2185" w:rsidP="007E218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E2185" w14:paraId="3393295C" w14:textId="77777777" w:rsidTr="007E2185">
        <w:trPr>
          <w:jc w:val="center"/>
        </w:trPr>
        <w:tc>
          <w:tcPr>
            <w:tcW w:w="6658" w:type="dxa"/>
          </w:tcPr>
          <w:p w14:paraId="7D00DAF1" w14:textId="77777777" w:rsidR="007E2185" w:rsidRDefault="007E2185" w:rsidP="007E2185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>
              <w:rPr>
                <w:color w:val="333333"/>
              </w:rPr>
              <w:t>незадовільний,- РВ</w:t>
            </w:r>
            <w:r>
              <w:rPr>
                <w:rStyle w:val="rvts40"/>
                <w:b/>
                <w:bCs/>
                <w:color w:val="333333"/>
                <w:sz w:val="16"/>
                <w:szCs w:val="16"/>
                <w:vertAlign w:val="subscript"/>
              </w:rPr>
              <w:t>З</w:t>
            </w:r>
            <w:r>
              <w:rPr>
                <w:color w:val="333333"/>
              </w:rPr>
              <w:t>або РВ</w:t>
            </w:r>
            <w:r>
              <w:rPr>
                <w:rStyle w:val="rvts40"/>
                <w:b/>
                <w:bCs/>
                <w:color w:val="333333"/>
                <w:sz w:val="16"/>
                <w:szCs w:val="16"/>
                <w:vertAlign w:val="subscript"/>
              </w:rPr>
              <w:t>Ф</w:t>
            </w:r>
            <w:r>
              <w:rPr>
                <w:color w:val="333333"/>
              </w:rPr>
              <w:t>не перевищують 60%;</w:t>
            </w:r>
          </w:p>
        </w:tc>
        <w:tc>
          <w:tcPr>
            <w:tcW w:w="851" w:type="dxa"/>
          </w:tcPr>
          <w:p w14:paraId="24DC541A" w14:textId="77777777" w:rsidR="007E2185" w:rsidRDefault="007E2185" w:rsidP="007E2185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FA685F0" w14:textId="77777777" w:rsidR="0003712F" w:rsidRDefault="0003712F" w:rsidP="007E2185">
      <w:pPr>
        <w:jc w:val="both"/>
        <w:rPr>
          <w:rFonts w:ascii="Times New Roman" w:hAnsi="Times New Roman" w:cs="Times New Roman"/>
        </w:rPr>
      </w:pPr>
    </w:p>
    <w:p w14:paraId="226D2806" w14:textId="77777777" w:rsidR="007E2185" w:rsidRPr="0003712F" w:rsidRDefault="00074DF4" w:rsidP="007E2185">
      <w:pPr>
        <w:jc w:val="both"/>
        <w:rPr>
          <w:rFonts w:ascii="Times New Roman" w:hAnsi="Times New Roman" w:cs="Times New Roman"/>
          <w:b/>
        </w:rPr>
      </w:pPr>
      <w:r w:rsidRPr="0003712F">
        <w:rPr>
          <w:rFonts w:ascii="Times New Roman" w:hAnsi="Times New Roman" w:cs="Times New Roman"/>
          <w:b/>
        </w:rPr>
        <w:t>ВИСНОВОК</w:t>
      </w:r>
    </w:p>
    <w:p w14:paraId="50A52DDE" w14:textId="77777777" w:rsidR="00074DF4" w:rsidRPr="002B7D1E" w:rsidRDefault="00074DF4" w:rsidP="002B7D1E">
      <w:pPr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7D1E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</w:t>
      </w:r>
    </w:p>
    <w:p w14:paraId="6BDD869F" w14:textId="77777777" w:rsidR="00074DF4" w:rsidRPr="002B7D1E" w:rsidRDefault="00074DF4" w:rsidP="002B7D1E">
      <w:pPr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7D1E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</w:t>
      </w:r>
    </w:p>
    <w:p w14:paraId="2C826DF6" w14:textId="77777777" w:rsidR="0003712F" w:rsidRPr="002B7D1E" w:rsidRDefault="0003712F" w:rsidP="002B7D1E">
      <w:pPr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7D1E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</w:t>
      </w:r>
    </w:p>
    <w:p w14:paraId="22C134EF" w14:textId="77777777" w:rsidR="0003712F" w:rsidRPr="002B7D1E" w:rsidRDefault="0003712F" w:rsidP="002B7D1E">
      <w:pPr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7D1E">
        <w:rPr>
          <w:rFonts w:ascii="Times New Roman" w:hAnsi="Times New Roman" w:cs="Times New Roman"/>
          <w:bCs/>
          <w:sz w:val="28"/>
          <w:szCs w:val="28"/>
        </w:rPr>
        <w:lastRenderedPageBreak/>
        <w:t>______________________________________________________________________</w:t>
      </w:r>
    </w:p>
    <w:p w14:paraId="69188200" w14:textId="77777777" w:rsidR="0003712F" w:rsidRPr="002B7D1E" w:rsidRDefault="0003712F" w:rsidP="002B7D1E">
      <w:pPr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7D1E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</w:t>
      </w:r>
    </w:p>
    <w:p w14:paraId="6C401749" w14:textId="77777777" w:rsidR="002B7D1E" w:rsidRPr="002B7D1E" w:rsidRDefault="002B7D1E" w:rsidP="002B7D1E">
      <w:pPr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7D1E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</w:t>
      </w:r>
    </w:p>
    <w:p w14:paraId="71CA2AD3" w14:textId="77777777" w:rsidR="002B7D1E" w:rsidRPr="002B7D1E" w:rsidRDefault="002B7D1E" w:rsidP="002B7D1E">
      <w:pPr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7D1E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</w:t>
      </w:r>
    </w:p>
    <w:p w14:paraId="73D9E2A6" w14:textId="77777777" w:rsidR="002B7D1E" w:rsidRPr="002B7D1E" w:rsidRDefault="002B7D1E" w:rsidP="002B7D1E">
      <w:pPr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7D1E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</w:t>
      </w:r>
    </w:p>
    <w:p w14:paraId="08D90035" w14:textId="77777777" w:rsidR="002B7D1E" w:rsidRPr="002B7D1E" w:rsidRDefault="002B7D1E" w:rsidP="002B7D1E">
      <w:pPr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7D1E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</w:t>
      </w:r>
    </w:p>
    <w:p w14:paraId="07E99526" w14:textId="77777777" w:rsidR="0003712F" w:rsidRPr="002B7D1E" w:rsidRDefault="0003712F" w:rsidP="002B7D1E">
      <w:pPr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70B8682" w14:textId="77777777" w:rsidR="00E66753" w:rsidRDefault="00E66753" w:rsidP="007E2185">
      <w:pPr>
        <w:jc w:val="both"/>
        <w:rPr>
          <w:rFonts w:ascii="Times New Roman" w:hAnsi="Times New Roman" w:cs="Times New Roman"/>
        </w:rPr>
      </w:pPr>
    </w:p>
    <w:p w14:paraId="0033E972" w14:textId="77777777" w:rsidR="007E2185" w:rsidRDefault="00E66753" w:rsidP="00E66753">
      <w:pPr>
        <w:tabs>
          <w:tab w:val="left" w:pos="751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Експерт </w:t>
      </w:r>
      <w:r>
        <w:rPr>
          <w:rFonts w:ascii="Times New Roman" w:hAnsi="Times New Roman" w:cs="Times New Roman"/>
        </w:rPr>
        <w:tab/>
        <w:t xml:space="preserve">Ім'я ПРІЗВИЩЕ </w:t>
      </w:r>
    </w:p>
    <w:p w14:paraId="628F6113" w14:textId="77777777" w:rsidR="007E2185" w:rsidRPr="007E2185" w:rsidRDefault="007E2185" w:rsidP="007E2185">
      <w:pPr>
        <w:jc w:val="both"/>
        <w:rPr>
          <w:rFonts w:ascii="Times New Roman" w:hAnsi="Times New Roman" w:cs="Times New Roman"/>
        </w:rPr>
      </w:pPr>
      <w:bookmarkStart w:id="1" w:name="n147"/>
      <w:bookmarkStart w:id="2" w:name="n148"/>
      <w:bookmarkEnd w:id="1"/>
      <w:bookmarkEnd w:id="2"/>
    </w:p>
    <w:sectPr w:rsidR="007E2185" w:rsidRPr="007E2185" w:rsidSect="00F7097C">
      <w:pgSz w:w="11906" w:h="16838"/>
      <w:pgMar w:top="567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877520"/>
    <w:multiLevelType w:val="hybridMultilevel"/>
    <w:tmpl w:val="3AC64DF6"/>
    <w:lvl w:ilvl="0" w:tplc="0422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3DE83DCD"/>
    <w:multiLevelType w:val="multilevel"/>
    <w:tmpl w:val="2AF8BA6E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E9B7458"/>
    <w:multiLevelType w:val="hybridMultilevel"/>
    <w:tmpl w:val="C49630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097C"/>
    <w:rsid w:val="0003712F"/>
    <w:rsid w:val="00074DF4"/>
    <w:rsid w:val="000B11FA"/>
    <w:rsid w:val="001078F3"/>
    <w:rsid w:val="001A3BA9"/>
    <w:rsid w:val="002637CD"/>
    <w:rsid w:val="002B7D1E"/>
    <w:rsid w:val="002E0A35"/>
    <w:rsid w:val="002E2AF3"/>
    <w:rsid w:val="00310A32"/>
    <w:rsid w:val="003326CF"/>
    <w:rsid w:val="003421B2"/>
    <w:rsid w:val="00356CF6"/>
    <w:rsid w:val="00366B1D"/>
    <w:rsid w:val="00384DD9"/>
    <w:rsid w:val="003D7F18"/>
    <w:rsid w:val="003E5C1A"/>
    <w:rsid w:val="00463B4C"/>
    <w:rsid w:val="0049030E"/>
    <w:rsid w:val="004F64C6"/>
    <w:rsid w:val="005D48DE"/>
    <w:rsid w:val="0063195A"/>
    <w:rsid w:val="00653146"/>
    <w:rsid w:val="006A5230"/>
    <w:rsid w:val="006C6791"/>
    <w:rsid w:val="006E4377"/>
    <w:rsid w:val="00765429"/>
    <w:rsid w:val="007658A3"/>
    <w:rsid w:val="00770ECE"/>
    <w:rsid w:val="007B1AAF"/>
    <w:rsid w:val="007E2185"/>
    <w:rsid w:val="0082080A"/>
    <w:rsid w:val="0085241A"/>
    <w:rsid w:val="008D10B0"/>
    <w:rsid w:val="008D642D"/>
    <w:rsid w:val="009D21C9"/>
    <w:rsid w:val="009F74B5"/>
    <w:rsid w:val="00A35DAC"/>
    <w:rsid w:val="00A66D3A"/>
    <w:rsid w:val="00AB5E9D"/>
    <w:rsid w:val="00B36231"/>
    <w:rsid w:val="00B439C9"/>
    <w:rsid w:val="00B51FAB"/>
    <w:rsid w:val="00B6501C"/>
    <w:rsid w:val="00B806BC"/>
    <w:rsid w:val="00BA21F7"/>
    <w:rsid w:val="00CB7AA8"/>
    <w:rsid w:val="00DC50A7"/>
    <w:rsid w:val="00E101F3"/>
    <w:rsid w:val="00E6248D"/>
    <w:rsid w:val="00E66753"/>
    <w:rsid w:val="00EE3D77"/>
    <w:rsid w:val="00F7097C"/>
    <w:rsid w:val="00F85F48"/>
    <w:rsid w:val="00F8727D"/>
    <w:rsid w:val="00FA43ED"/>
    <w:rsid w:val="00FA47E0"/>
    <w:rsid w:val="00FB7BFB"/>
    <w:rsid w:val="00FF0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ED58C"/>
  <w15:docId w15:val="{5C3ED634-704F-4123-ADB8-1C978EE22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line="276" w:lineRule="auto"/>
        <w:ind w:firstLine="56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097C"/>
    <w:pPr>
      <w:widowControl w:val="0"/>
      <w:spacing w:line="240" w:lineRule="auto"/>
      <w:ind w:firstLine="0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F7097C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F7097C"/>
    <w:rPr>
      <w:rFonts w:eastAsia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F7097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semiHidden/>
    <w:unhideWhenUsed/>
    <w:rsid w:val="00356CF6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356CF6"/>
    <w:rPr>
      <w:rFonts w:ascii="Microsoft Sans Serif" w:eastAsia="Microsoft Sans Serif" w:hAnsi="Microsoft Sans Serif" w:cs="Microsoft Sans Serif"/>
      <w:color w:val="000000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7E2185"/>
    <w:pPr>
      <w:ind w:left="720"/>
      <w:contextualSpacing/>
    </w:pPr>
  </w:style>
  <w:style w:type="paragraph" w:customStyle="1" w:styleId="rvps2">
    <w:name w:val="rvps2"/>
    <w:basedOn w:val="a"/>
    <w:rsid w:val="007E218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rvts40">
    <w:name w:val="rvts40"/>
    <w:basedOn w:val="a0"/>
    <w:rsid w:val="007E2185"/>
  </w:style>
  <w:style w:type="paragraph" w:styleId="a7">
    <w:name w:val="Balloon Text"/>
    <w:basedOn w:val="a"/>
    <w:link w:val="a8"/>
    <w:uiPriority w:val="99"/>
    <w:semiHidden/>
    <w:unhideWhenUsed/>
    <w:rsid w:val="00F8727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727D"/>
    <w:rPr>
      <w:rFonts w:ascii="Tahoma" w:eastAsia="Microsoft Sans Serif" w:hAnsi="Tahoma" w:cs="Tahoma"/>
      <w:color w:val="000000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7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5</Pages>
  <Words>1334</Words>
  <Characters>7610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Yuriy Sydorenko</dc:creator>
  <cp:keywords/>
  <dc:description/>
  <cp:lastModifiedBy>User</cp:lastModifiedBy>
  <cp:revision>49</cp:revision>
  <dcterms:created xsi:type="dcterms:W3CDTF">2023-11-19T20:31:00Z</dcterms:created>
  <dcterms:modified xsi:type="dcterms:W3CDTF">2024-12-04T15:09:00Z</dcterms:modified>
</cp:coreProperties>
</file>