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679A" w:rsidRDefault="000C679A" w:rsidP="001F54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 наказу «</w:t>
      </w:r>
      <w:r w:rsidRPr="001C0482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</w:p>
    <w:p w:rsidR="000C679A" w:rsidRDefault="000C679A" w:rsidP="001F54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482">
        <w:rPr>
          <w:rFonts w:ascii="Times New Roman" w:hAnsi="Times New Roman" w:cs="Times New Roman"/>
          <w:sz w:val="28"/>
          <w:szCs w:val="28"/>
        </w:rPr>
        <w:t>до наказу №НОД/710/2024 від 02.10.2024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C679A" w:rsidRDefault="000C679A" w:rsidP="001F54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5408" w:rsidRPr="00B43973" w:rsidRDefault="001F5408" w:rsidP="001F540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1F5408" w:rsidRDefault="001F5408" w:rsidP="001F5408">
      <w:pPr>
        <w:spacing w:after="0"/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до наказу «Про затвердження складу експертно-кваліфікаційних (конкурсних)</w:t>
      </w:r>
    </w:p>
    <w:p w:rsidR="001F5408" w:rsidRDefault="001F5408" w:rsidP="001F5408">
      <w:pPr>
        <w:ind w:left="-142"/>
        <w:jc w:val="right"/>
        <w:rPr>
          <w:rFonts w:ascii="Times New Roman" w:hAnsi="Times New Roman" w:cs="Times New Roman"/>
          <w:sz w:val="28"/>
          <w:szCs w:val="28"/>
        </w:rPr>
      </w:pPr>
      <w:r w:rsidRPr="00B43973">
        <w:rPr>
          <w:rFonts w:ascii="Times New Roman" w:hAnsi="Times New Roman" w:cs="Times New Roman"/>
          <w:sz w:val="28"/>
          <w:szCs w:val="28"/>
        </w:rPr>
        <w:t>комісій факультетів/навчально-наукових інститутів КПІ ім. Ігоря Сікорського»</w:t>
      </w:r>
    </w:p>
    <w:p w:rsidR="000C679A" w:rsidRPr="00A6411B" w:rsidRDefault="000C679A" w:rsidP="000C679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:rsidR="000C679A" w:rsidRPr="00A6411B" w:rsidRDefault="000C679A" w:rsidP="000C67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7EB2">
        <w:rPr>
          <w:rFonts w:ascii="Times New Roman" w:hAnsi="Times New Roman" w:cs="Times New Roman"/>
          <w:b/>
          <w:sz w:val="28"/>
          <w:szCs w:val="28"/>
        </w:rPr>
        <w:t>ФАКУЛЬТЕТУ МЕНЕДЖМЕНТУ ТА МАРКЕТИНГУ</w:t>
      </w:r>
    </w:p>
    <w:tbl>
      <w:tblPr>
        <w:tblStyle w:val="7"/>
        <w:tblW w:w="10619" w:type="dxa"/>
        <w:tblInd w:w="-8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4949"/>
      </w:tblGrid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ind w:left="66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Кравченко М.О.</w:t>
            </w:r>
          </w:p>
        </w:tc>
        <w:tc>
          <w:tcPr>
            <w:tcW w:w="4949" w:type="dxa"/>
          </w:tcPr>
          <w:p w:rsidR="000C679A" w:rsidRPr="00503A52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Декан факультету менеджменту та маркетингу (далі – ФММ)</w:t>
            </w:r>
            <w:bookmarkStart w:id="0" w:name="_GoBack"/>
            <w:bookmarkEnd w:id="0"/>
          </w:p>
          <w:p w:rsidR="000C679A" w:rsidRPr="00D52F17" w:rsidRDefault="000C679A" w:rsidP="00FD279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ind w:left="66"/>
              <w:rPr>
                <w:rFonts w:ascii="Calibri" w:eastAsia="Calibri" w:hAnsi="Calibri" w:cs="Times New Roman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Савченко С.М.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міжнародної економіки, заступник декана ФММ з навчально-виховної роботи</w:t>
            </w:r>
          </w:p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ind w:left="66"/>
              <w:rPr>
                <w:rFonts w:ascii="Calibri" w:eastAsia="Calibri" w:hAnsi="Calibri" w:cs="Times New Roman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Фартушний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І.Д</w:t>
            </w: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кафедри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економічної кібернетики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, заступник декана ФММ з навчально-методичної роботи</w:t>
            </w:r>
          </w:p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ind w:left="66"/>
              <w:rPr>
                <w:rFonts w:ascii="Calibri" w:eastAsia="Calibri" w:hAnsi="Calibri" w:cs="Times New Roman"/>
              </w:rPr>
            </w:pPr>
            <w:r w:rsidRPr="00D52F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Дергачова В.В. 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менеджменту підприємств</w:t>
            </w:r>
          </w:p>
          <w:p w:rsidR="000C679A" w:rsidRPr="00137A1F" w:rsidRDefault="000C679A" w:rsidP="00FD27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Солнцев</w:t>
            </w:r>
            <w:proofErr w:type="spellEnd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С.О.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промислового маркетингу</w:t>
            </w:r>
          </w:p>
          <w:p w:rsidR="000C679A" w:rsidRPr="00137A1F" w:rsidRDefault="000C679A" w:rsidP="00FD27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Тульчинська С.О.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економіки і підприємництва</w:t>
            </w:r>
          </w:p>
          <w:p w:rsidR="000C679A" w:rsidRPr="00137A1F" w:rsidRDefault="000C679A" w:rsidP="00FD27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Войтко</w:t>
            </w:r>
            <w:proofErr w:type="spellEnd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міжнародної економіки</w:t>
            </w:r>
          </w:p>
          <w:p w:rsidR="000C679A" w:rsidRPr="00137A1F" w:rsidRDefault="000C679A" w:rsidP="00FD27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Бояринова</w:t>
            </w:r>
            <w:proofErr w:type="spellEnd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К.О.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економічної кібернетики</w:t>
            </w:r>
          </w:p>
          <w:p w:rsidR="000C679A" w:rsidRPr="00137A1F" w:rsidRDefault="000C679A" w:rsidP="00FD27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:rsidR="000C679A" w:rsidRPr="00D52F17" w:rsidRDefault="000C679A" w:rsidP="00FD27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>Кожемяченко</w:t>
            </w:r>
            <w:proofErr w:type="spellEnd"/>
            <w:r w:rsidRPr="00D52F1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4949" w:type="dxa"/>
          </w:tcPr>
          <w:p w:rsidR="000C679A" w:rsidRPr="00137A1F" w:rsidRDefault="000C679A" w:rsidP="00FD279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Старший викладач кафедри економіки і підприємництва, представник профспілкової організації ФММ</w:t>
            </w:r>
          </w:p>
          <w:p w:rsidR="000C679A" w:rsidRPr="00137A1F" w:rsidRDefault="000C679A" w:rsidP="00FD27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C679A" w:rsidRPr="00D52F17" w:rsidTr="00503A52">
        <w:tc>
          <w:tcPr>
            <w:tcW w:w="2127" w:type="dxa"/>
          </w:tcPr>
          <w:p w:rsidR="000C679A" w:rsidRPr="00D52F17" w:rsidRDefault="000C679A" w:rsidP="00FD279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:rsidR="000C679A" w:rsidRPr="00D52F17" w:rsidRDefault="000C679A" w:rsidP="000C679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Сергєєва Ю.</w:t>
            </w:r>
          </w:p>
        </w:tc>
        <w:tc>
          <w:tcPr>
            <w:tcW w:w="4949" w:type="dxa"/>
          </w:tcPr>
          <w:p w:rsidR="000C679A" w:rsidRPr="00137A1F" w:rsidRDefault="000C679A" w:rsidP="006E4A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Студент гр. 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E4A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0603">
              <w:rPr>
                <w:rFonts w:ascii="Times New Roman" w:eastAsia="Calibri" w:hAnsi="Times New Roman" w:cs="Times New Roman"/>
                <w:sz w:val="28"/>
                <w:szCs w:val="28"/>
              </w:rPr>
              <w:t>в.о.</w:t>
            </w:r>
            <w:r w:rsidR="00DE4B6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>студради</w:t>
            </w:r>
            <w:proofErr w:type="spellEnd"/>
            <w:r w:rsidRPr="00137A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ФММ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E4A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</w:tc>
      </w:tr>
    </w:tbl>
    <w:p w:rsidR="000C679A" w:rsidRDefault="000C679A" w:rsidP="000C679A">
      <w:pPr>
        <w:rPr>
          <w:rFonts w:ascii="Times New Roman" w:hAnsi="Times New Roman" w:cs="Times New Roman"/>
          <w:sz w:val="28"/>
          <w:szCs w:val="28"/>
        </w:rPr>
      </w:pPr>
    </w:p>
    <w:sectPr w:rsidR="000C679A" w:rsidSect="00503A5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79A"/>
    <w:rsid w:val="000C679A"/>
    <w:rsid w:val="001F5408"/>
    <w:rsid w:val="00503A52"/>
    <w:rsid w:val="006E4A90"/>
    <w:rsid w:val="00950603"/>
    <w:rsid w:val="00A82DF6"/>
    <w:rsid w:val="00D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77C93-E682-429C-8866-7B01AAE8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79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ітка таблиці7"/>
    <w:basedOn w:val="a1"/>
    <w:next w:val="a3"/>
    <w:uiPriority w:val="39"/>
    <w:rsid w:val="000C679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C6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Petro Yablonskyi</cp:lastModifiedBy>
  <cp:revision>7</cp:revision>
  <dcterms:created xsi:type="dcterms:W3CDTF">2024-12-11T09:02:00Z</dcterms:created>
  <dcterms:modified xsi:type="dcterms:W3CDTF">2024-12-13T06:46:00Z</dcterms:modified>
</cp:coreProperties>
</file>