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4C639" w14:textId="3FEA17F2" w:rsidR="009742F8" w:rsidRPr="00732974" w:rsidRDefault="008E5235" w:rsidP="00CC2CD3">
      <w:pPr>
        <w:spacing w:after="0" w:line="360" w:lineRule="auto"/>
        <w:ind w:firstLine="709"/>
        <w:jc w:val="right"/>
        <w:rPr>
          <w:rFonts w:ascii="Times New Roman" w:hAnsi="Times New Roman" w:cs="Times New Roman"/>
          <w:b/>
          <w:sz w:val="24"/>
          <w:szCs w:val="24"/>
          <w:lang w:val="uk-UA"/>
        </w:rPr>
      </w:pPr>
      <w:r w:rsidRPr="00732974">
        <w:rPr>
          <w:rFonts w:ascii="Times New Roman" w:hAnsi="Times New Roman" w:cs="Times New Roman"/>
          <w:b/>
          <w:sz w:val="24"/>
          <w:szCs w:val="24"/>
          <w:lang w:val="uk-UA"/>
        </w:rPr>
        <w:t xml:space="preserve">Додаток 2 </w:t>
      </w:r>
    </w:p>
    <w:p w14:paraId="026FE6A2" w14:textId="77777777" w:rsidR="009742F8" w:rsidRPr="00732974" w:rsidRDefault="008E5235" w:rsidP="00CC2CD3">
      <w:pPr>
        <w:spacing w:after="0" w:line="360" w:lineRule="auto"/>
        <w:ind w:firstLine="709"/>
        <w:jc w:val="right"/>
        <w:rPr>
          <w:rFonts w:ascii="Times New Roman" w:hAnsi="Times New Roman" w:cs="Times New Roman"/>
          <w:bCs/>
          <w:sz w:val="24"/>
          <w:szCs w:val="24"/>
          <w:lang w:val="uk-UA"/>
        </w:rPr>
      </w:pPr>
      <w:r w:rsidRPr="00732974">
        <w:rPr>
          <w:rFonts w:ascii="Times New Roman" w:hAnsi="Times New Roman" w:cs="Times New Roman"/>
          <w:bCs/>
          <w:sz w:val="24"/>
          <w:szCs w:val="24"/>
          <w:lang w:val="uk-UA"/>
        </w:rPr>
        <w:t xml:space="preserve">до наказу «Про затвердження функціональних обов’язків </w:t>
      </w:r>
    </w:p>
    <w:p w14:paraId="32001744" w14:textId="214580EE" w:rsidR="008E5235" w:rsidRPr="00732974" w:rsidRDefault="008E5235" w:rsidP="00CC2CD3">
      <w:pPr>
        <w:spacing w:after="0" w:line="360" w:lineRule="auto"/>
        <w:ind w:firstLine="709"/>
        <w:jc w:val="right"/>
        <w:rPr>
          <w:rFonts w:ascii="Times New Roman" w:hAnsi="Times New Roman" w:cs="Times New Roman"/>
          <w:bCs/>
          <w:sz w:val="24"/>
          <w:szCs w:val="24"/>
          <w:lang w:val="uk-UA"/>
        </w:rPr>
      </w:pPr>
      <w:r w:rsidRPr="00732974">
        <w:rPr>
          <w:rFonts w:ascii="Times New Roman" w:hAnsi="Times New Roman" w:cs="Times New Roman"/>
          <w:bCs/>
          <w:sz w:val="24"/>
          <w:szCs w:val="24"/>
          <w:lang w:val="uk-UA"/>
        </w:rPr>
        <w:t>керівного складу КПІ ім. Ігоря Сікорського»</w:t>
      </w:r>
    </w:p>
    <w:p w14:paraId="147BF9A2" w14:textId="770A16F2" w:rsidR="009742F8" w:rsidRPr="00732974" w:rsidRDefault="009742F8" w:rsidP="00CC2CD3">
      <w:pPr>
        <w:spacing w:after="0" w:line="360" w:lineRule="auto"/>
        <w:ind w:firstLine="709"/>
        <w:jc w:val="right"/>
        <w:rPr>
          <w:rFonts w:ascii="Times New Roman" w:hAnsi="Times New Roman" w:cs="Times New Roman"/>
          <w:bCs/>
          <w:sz w:val="24"/>
          <w:szCs w:val="24"/>
          <w:lang w:val="uk-UA"/>
        </w:rPr>
      </w:pPr>
      <w:r w:rsidRPr="00732974">
        <w:rPr>
          <w:rFonts w:ascii="Times New Roman" w:hAnsi="Times New Roman" w:cs="Times New Roman"/>
          <w:bCs/>
          <w:sz w:val="24"/>
          <w:szCs w:val="24"/>
          <w:lang w:val="uk-UA"/>
        </w:rPr>
        <w:t>в редакції наказу</w:t>
      </w:r>
    </w:p>
    <w:p w14:paraId="4F7D3469" w14:textId="77777777" w:rsidR="009742F8" w:rsidRPr="00732974" w:rsidRDefault="009742F8" w:rsidP="00CC2CD3">
      <w:pPr>
        <w:spacing w:after="0" w:line="360" w:lineRule="auto"/>
        <w:ind w:firstLine="709"/>
        <w:jc w:val="right"/>
        <w:rPr>
          <w:rFonts w:ascii="Times New Roman" w:hAnsi="Times New Roman" w:cs="Times New Roman"/>
          <w:bCs/>
          <w:sz w:val="24"/>
          <w:szCs w:val="24"/>
          <w:lang w:val="uk-UA"/>
        </w:rPr>
      </w:pPr>
      <w:r w:rsidRPr="00732974">
        <w:rPr>
          <w:rFonts w:ascii="Times New Roman" w:hAnsi="Times New Roman" w:cs="Times New Roman"/>
          <w:bCs/>
          <w:sz w:val="24"/>
          <w:szCs w:val="24"/>
          <w:lang w:val="uk-UA"/>
        </w:rPr>
        <w:t xml:space="preserve">«Про внесення змін до наказу від 13.08.2024 № НОД/590/24 </w:t>
      </w:r>
    </w:p>
    <w:p w14:paraId="1CD6E611" w14:textId="2FEDC3CC" w:rsidR="009742F8" w:rsidRPr="00732974" w:rsidRDefault="009742F8" w:rsidP="00CC2CD3">
      <w:pPr>
        <w:spacing w:after="0" w:line="360" w:lineRule="auto"/>
        <w:ind w:firstLine="709"/>
        <w:jc w:val="right"/>
        <w:rPr>
          <w:rFonts w:ascii="Times New Roman" w:hAnsi="Times New Roman" w:cs="Times New Roman"/>
          <w:bCs/>
          <w:sz w:val="24"/>
          <w:szCs w:val="24"/>
          <w:lang w:val="uk-UA"/>
        </w:rPr>
      </w:pPr>
      <w:r w:rsidRPr="00732974">
        <w:rPr>
          <w:rFonts w:ascii="Times New Roman" w:hAnsi="Times New Roman" w:cs="Times New Roman"/>
          <w:bCs/>
          <w:sz w:val="24"/>
          <w:szCs w:val="24"/>
          <w:lang w:val="uk-UA"/>
        </w:rPr>
        <w:t>«Про затвердження функціональних обов’язків керівного складу КПІ ім. Ігоря Сікорського»</w:t>
      </w:r>
    </w:p>
    <w:p w14:paraId="3D098A01" w14:textId="77777777" w:rsidR="008E5235" w:rsidRDefault="008E5235" w:rsidP="00CC2CD3">
      <w:pPr>
        <w:spacing w:after="0" w:line="360" w:lineRule="auto"/>
        <w:ind w:firstLine="709"/>
        <w:rPr>
          <w:rFonts w:ascii="Times New Roman" w:hAnsi="Times New Roman" w:cs="Times New Roman"/>
          <w:b/>
          <w:sz w:val="28"/>
          <w:szCs w:val="28"/>
          <w:lang w:val="uk-UA"/>
        </w:rPr>
      </w:pPr>
    </w:p>
    <w:p w14:paraId="2C671726" w14:textId="08C307A9" w:rsidR="00891DCD" w:rsidRPr="00980C09" w:rsidRDefault="007C0688" w:rsidP="00CC2CD3">
      <w:pPr>
        <w:spacing w:after="0" w:line="360" w:lineRule="auto"/>
        <w:ind w:firstLine="709"/>
        <w:jc w:val="center"/>
        <w:rPr>
          <w:rFonts w:ascii="Times New Roman" w:hAnsi="Times New Roman" w:cs="Times New Roman"/>
          <w:b/>
          <w:sz w:val="28"/>
          <w:szCs w:val="28"/>
          <w:lang w:val="uk-UA"/>
        </w:rPr>
      </w:pPr>
      <w:r w:rsidRPr="00980C09">
        <w:rPr>
          <w:rFonts w:ascii="Times New Roman" w:hAnsi="Times New Roman" w:cs="Times New Roman"/>
          <w:b/>
          <w:sz w:val="28"/>
          <w:szCs w:val="28"/>
          <w:lang w:val="uk-UA"/>
        </w:rPr>
        <w:t>ФУНКЦІОНАЛЬНІ ОБОВ’ЯЗКИ ПЕРШ</w:t>
      </w:r>
      <w:r>
        <w:rPr>
          <w:rFonts w:ascii="Times New Roman" w:hAnsi="Times New Roman" w:cs="Times New Roman"/>
          <w:b/>
          <w:sz w:val="28"/>
          <w:szCs w:val="28"/>
          <w:lang w:val="uk-UA"/>
        </w:rPr>
        <w:t>ОГО</w:t>
      </w:r>
      <w:r w:rsidRPr="00980C09">
        <w:rPr>
          <w:rFonts w:ascii="Times New Roman" w:hAnsi="Times New Roman" w:cs="Times New Roman"/>
          <w:b/>
          <w:sz w:val="28"/>
          <w:szCs w:val="28"/>
          <w:lang w:val="uk-UA"/>
        </w:rPr>
        <w:t xml:space="preserve"> ПРОРЕКТОР</w:t>
      </w:r>
      <w:r>
        <w:rPr>
          <w:rFonts w:ascii="Times New Roman" w:hAnsi="Times New Roman" w:cs="Times New Roman"/>
          <w:b/>
          <w:sz w:val="28"/>
          <w:szCs w:val="28"/>
          <w:lang w:val="uk-UA"/>
        </w:rPr>
        <w:t>А</w:t>
      </w:r>
    </w:p>
    <w:p w14:paraId="0D0551BD" w14:textId="5DC1F99B" w:rsidR="00775C49" w:rsidRPr="00980C09" w:rsidRDefault="00775C49"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Забезпечує виконання цільових показників </w:t>
      </w:r>
      <w:r w:rsidRPr="00980C09">
        <w:rPr>
          <w:rStyle w:val="12"/>
          <w:rFonts w:eastAsiaTheme="minorHAnsi"/>
          <w:b w:val="0"/>
          <w:sz w:val="28"/>
          <w:szCs w:val="28"/>
          <w:lang w:val="uk-UA"/>
        </w:rPr>
        <w:t>діяльності Університету.</w:t>
      </w:r>
    </w:p>
    <w:p w14:paraId="09EFDD22" w14:textId="2A6E48A4" w:rsidR="00E26235" w:rsidRPr="00980C09" w:rsidRDefault="00E26235"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Здійснює </w:t>
      </w:r>
      <w:r w:rsidR="000B2D13" w:rsidRPr="000154B1">
        <w:rPr>
          <w:rFonts w:ascii="Times New Roman" w:hAnsi="Times New Roman" w:cs="Times New Roman"/>
          <w:sz w:val="28"/>
          <w:szCs w:val="28"/>
          <w:lang w:val="uk-UA"/>
        </w:rPr>
        <w:t>організацію</w:t>
      </w:r>
      <w:r w:rsidR="000B2D13" w:rsidRPr="001A6175">
        <w:rPr>
          <w:sz w:val="28"/>
          <w:szCs w:val="28"/>
        </w:rPr>
        <w:t xml:space="preserve"> </w:t>
      </w:r>
      <w:r w:rsidRPr="00980C09">
        <w:rPr>
          <w:rFonts w:ascii="Times New Roman" w:hAnsi="Times New Roman" w:cs="Times New Roman"/>
          <w:sz w:val="28"/>
          <w:szCs w:val="28"/>
          <w:lang w:val="uk-UA"/>
        </w:rPr>
        <w:t>роботи підпорядкованих структурних підрозділів, визначених наказом ректора «</w:t>
      </w:r>
      <w:r w:rsidRPr="00980C09">
        <w:rPr>
          <w:rFonts w:ascii="Times New Roman" w:eastAsia="Times New Roman" w:hAnsi="Times New Roman" w:cs="Times New Roman"/>
          <w:bCs/>
          <w:sz w:val="28"/>
          <w:szCs w:val="28"/>
          <w:lang w:val="uk-UA" w:eastAsia="ru-RU"/>
        </w:rPr>
        <w:t>Про затвердження системи управління КПІ ім. Ігоря Сікорського</w:t>
      </w:r>
      <w:r w:rsidRPr="00980C09">
        <w:rPr>
          <w:rFonts w:ascii="Times New Roman" w:hAnsi="Times New Roman" w:cs="Times New Roman"/>
          <w:sz w:val="28"/>
          <w:szCs w:val="28"/>
          <w:lang w:val="uk-UA"/>
        </w:rPr>
        <w:t>», здійснює безпосереднє керівництво департаментом</w:t>
      </w:r>
      <w:r w:rsidR="00BB548A">
        <w:rPr>
          <w:rFonts w:ascii="Times New Roman" w:hAnsi="Times New Roman" w:cs="Times New Roman"/>
          <w:sz w:val="28"/>
          <w:szCs w:val="28"/>
          <w:lang w:val="uk-UA"/>
        </w:rPr>
        <w:t xml:space="preserve"> забезпечення</w:t>
      </w:r>
      <w:r w:rsidRPr="00980C09">
        <w:rPr>
          <w:rFonts w:ascii="Times New Roman" w:hAnsi="Times New Roman" w:cs="Times New Roman"/>
          <w:sz w:val="28"/>
          <w:szCs w:val="28"/>
          <w:lang w:val="uk-UA"/>
        </w:rPr>
        <w:t xml:space="preserve"> якості освітнього процесу</w:t>
      </w:r>
      <w:r w:rsidR="00BB548A">
        <w:rPr>
          <w:rFonts w:ascii="Times New Roman" w:hAnsi="Times New Roman" w:cs="Times New Roman"/>
          <w:sz w:val="28"/>
          <w:szCs w:val="28"/>
          <w:lang w:val="uk-UA"/>
        </w:rPr>
        <w:t>.</w:t>
      </w:r>
    </w:p>
    <w:p w14:paraId="52030A09" w14:textId="694D4859" w:rsidR="00584F09" w:rsidRPr="00980C09" w:rsidRDefault="00E26235"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eastAsia="Times New Roman" w:hAnsi="Times New Roman" w:cs="Times New Roman"/>
          <w:bCs/>
          <w:sz w:val="28"/>
          <w:szCs w:val="28"/>
          <w:lang w:val="uk-UA"/>
        </w:rPr>
        <w:t xml:space="preserve">Організовує заходи з дотримання </w:t>
      </w:r>
      <w:r w:rsidR="00980C09">
        <w:rPr>
          <w:rFonts w:ascii="Times New Roman" w:eastAsia="Times New Roman" w:hAnsi="Times New Roman" w:cs="Times New Roman"/>
          <w:bCs/>
          <w:sz w:val="28"/>
          <w:szCs w:val="28"/>
          <w:lang w:val="uk-UA"/>
        </w:rPr>
        <w:t>Університетом</w:t>
      </w:r>
      <w:r w:rsidRPr="00980C09">
        <w:rPr>
          <w:rFonts w:ascii="Times New Roman" w:eastAsia="Times New Roman" w:hAnsi="Times New Roman" w:cs="Times New Roman"/>
          <w:bCs/>
          <w:sz w:val="28"/>
          <w:szCs w:val="28"/>
          <w:lang w:val="uk-UA"/>
        </w:rPr>
        <w:t xml:space="preserve"> ліцензійних умов провадження освітньої діяльності.</w:t>
      </w:r>
    </w:p>
    <w:p w14:paraId="517DF566" w14:textId="078C1DFE" w:rsidR="007C0688" w:rsidRPr="000B2D13" w:rsidRDefault="001E3CDF" w:rsidP="00CC2CD3">
      <w:pPr>
        <w:pStyle w:val="ab"/>
        <w:numPr>
          <w:ilvl w:val="0"/>
          <w:numId w:val="1"/>
        </w:numPr>
        <w:spacing w:line="360" w:lineRule="auto"/>
        <w:ind w:left="0" w:firstLine="709"/>
        <w:jc w:val="both"/>
        <w:rPr>
          <w:sz w:val="28"/>
          <w:szCs w:val="28"/>
        </w:rPr>
      </w:pPr>
      <w:r w:rsidRPr="00980C09">
        <w:rPr>
          <w:sz w:val="28"/>
          <w:szCs w:val="28"/>
        </w:rPr>
        <w:t xml:space="preserve">Організовує роботу та </w:t>
      </w:r>
      <w:r w:rsidRPr="00980C09">
        <w:rPr>
          <w:rStyle w:val="FontStyle21"/>
          <w:sz w:val="28"/>
          <w:szCs w:val="28"/>
        </w:rPr>
        <w:t>несе відповідальність</w:t>
      </w:r>
      <w:r w:rsidRPr="00980C09">
        <w:rPr>
          <w:sz w:val="28"/>
          <w:szCs w:val="28"/>
        </w:rPr>
        <w:t xml:space="preserve"> за інформатизацію управлінської діяльності Університету, програмно-технічне забезпечення діяльності Університету, включаючи систему «Електронний </w:t>
      </w:r>
      <w:proofErr w:type="spellStart"/>
      <w:r w:rsidRPr="00980C09">
        <w:rPr>
          <w:sz w:val="28"/>
          <w:szCs w:val="28"/>
        </w:rPr>
        <w:t>кампус</w:t>
      </w:r>
      <w:proofErr w:type="spellEnd"/>
      <w:r w:rsidRPr="00980C09">
        <w:rPr>
          <w:sz w:val="28"/>
          <w:szCs w:val="28"/>
        </w:rPr>
        <w:t xml:space="preserve">» та інші ресурси. </w:t>
      </w:r>
    </w:p>
    <w:p w14:paraId="655C83D2" w14:textId="6ECC6F75" w:rsidR="007C0688" w:rsidRDefault="001E3CDF" w:rsidP="00CC2CD3">
      <w:pPr>
        <w:pStyle w:val="ab"/>
        <w:numPr>
          <w:ilvl w:val="0"/>
          <w:numId w:val="1"/>
        </w:numPr>
        <w:spacing w:line="360" w:lineRule="auto"/>
        <w:ind w:left="0" w:firstLine="709"/>
        <w:jc w:val="both"/>
        <w:rPr>
          <w:sz w:val="28"/>
          <w:szCs w:val="28"/>
        </w:rPr>
      </w:pPr>
      <w:r w:rsidRPr="00980C09">
        <w:rPr>
          <w:rStyle w:val="FontStyle21"/>
          <w:sz w:val="28"/>
          <w:szCs w:val="28"/>
        </w:rPr>
        <w:t>Координує роботу зі</w:t>
      </w:r>
      <w:r w:rsidRPr="00980C09">
        <w:rPr>
          <w:sz w:val="28"/>
          <w:szCs w:val="28"/>
        </w:rPr>
        <w:t xml:space="preserve"> створення та/або супроводження інтегрованих баз даних. </w:t>
      </w:r>
    </w:p>
    <w:p w14:paraId="0B068515" w14:textId="584FE9A8" w:rsidR="001E3CDF" w:rsidRDefault="001E3CDF" w:rsidP="00CC2CD3">
      <w:pPr>
        <w:pStyle w:val="ab"/>
        <w:numPr>
          <w:ilvl w:val="0"/>
          <w:numId w:val="1"/>
        </w:numPr>
        <w:spacing w:line="360" w:lineRule="auto"/>
        <w:ind w:left="0" w:firstLine="709"/>
        <w:jc w:val="both"/>
        <w:rPr>
          <w:sz w:val="28"/>
          <w:szCs w:val="28"/>
        </w:rPr>
      </w:pPr>
      <w:r w:rsidRPr="00980C09">
        <w:rPr>
          <w:sz w:val="28"/>
          <w:szCs w:val="28"/>
        </w:rPr>
        <w:t xml:space="preserve">Здійснює контроль за функціонуванням </w:t>
      </w:r>
      <w:proofErr w:type="spellStart"/>
      <w:r w:rsidRPr="00980C09">
        <w:rPr>
          <w:sz w:val="28"/>
          <w:szCs w:val="28"/>
        </w:rPr>
        <w:t>Web</w:t>
      </w:r>
      <w:proofErr w:type="spellEnd"/>
      <w:r w:rsidRPr="00980C09">
        <w:rPr>
          <w:sz w:val="28"/>
          <w:szCs w:val="28"/>
        </w:rPr>
        <w:t xml:space="preserve">-порталу та інших інформаційних ресурсів підрозділів </w:t>
      </w:r>
      <w:r w:rsidR="00EA7A88">
        <w:rPr>
          <w:sz w:val="28"/>
          <w:szCs w:val="28"/>
        </w:rPr>
        <w:t>У</w:t>
      </w:r>
      <w:r w:rsidRPr="00980C09">
        <w:rPr>
          <w:sz w:val="28"/>
          <w:szCs w:val="28"/>
        </w:rPr>
        <w:t>ніверситету.</w:t>
      </w:r>
    </w:p>
    <w:p w14:paraId="368C12DB" w14:textId="16BB0F9D" w:rsidR="00327662" w:rsidRDefault="00327662" w:rsidP="00CC2CD3">
      <w:pPr>
        <w:pStyle w:val="ab"/>
        <w:numPr>
          <w:ilvl w:val="0"/>
          <w:numId w:val="1"/>
        </w:numPr>
        <w:spacing w:line="360" w:lineRule="auto"/>
        <w:ind w:left="0" w:firstLine="709"/>
        <w:jc w:val="both"/>
        <w:rPr>
          <w:sz w:val="28"/>
          <w:szCs w:val="28"/>
        </w:rPr>
      </w:pPr>
      <w:r>
        <w:rPr>
          <w:sz w:val="28"/>
          <w:szCs w:val="28"/>
        </w:rPr>
        <w:t>Вживає заходи щодо забезпечення позитивної динаміки позицій Університету в національних та міжнародних рейтингах закладів вищої освіти.</w:t>
      </w:r>
    </w:p>
    <w:p w14:paraId="2E330DB8" w14:textId="3D77BE5B" w:rsidR="008941AE" w:rsidRPr="00CA018B" w:rsidRDefault="008941AE" w:rsidP="00CC2CD3">
      <w:pPr>
        <w:pStyle w:val="ab"/>
        <w:widowControl/>
        <w:numPr>
          <w:ilvl w:val="0"/>
          <w:numId w:val="1"/>
        </w:numPr>
        <w:autoSpaceDE/>
        <w:autoSpaceDN/>
        <w:adjustRightInd/>
        <w:spacing w:line="360" w:lineRule="auto"/>
        <w:ind w:left="0" w:firstLine="709"/>
        <w:jc w:val="both"/>
        <w:rPr>
          <w:rStyle w:val="FontStyle21"/>
          <w:sz w:val="28"/>
          <w:szCs w:val="28"/>
        </w:rPr>
      </w:pPr>
      <w:r w:rsidRPr="00CA018B">
        <w:rPr>
          <w:sz w:val="28"/>
          <w:szCs w:val="28"/>
        </w:rPr>
        <w:t xml:space="preserve">Організовує роботу з </w:t>
      </w:r>
      <w:r w:rsidR="00C6508C">
        <w:rPr>
          <w:sz w:val="28"/>
          <w:szCs w:val="28"/>
        </w:rPr>
        <w:t>популяризації ідеї</w:t>
      </w:r>
      <w:r w:rsidRPr="00CA018B">
        <w:rPr>
          <w:sz w:val="28"/>
          <w:szCs w:val="28"/>
        </w:rPr>
        <w:t xml:space="preserve"> академічної доброчесності в </w:t>
      </w:r>
      <w:r w:rsidR="00FD66B0">
        <w:rPr>
          <w:sz w:val="28"/>
          <w:szCs w:val="28"/>
        </w:rPr>
        <w:t xml:space="preserve">освітній та </w:t>
      </w:r>
      <w:r w:rsidRPr="00CA018B">
        <w:rPr>
          <w:sz w:val="28"/>
          <w:szCs w:val="28"/>
        </w:rPr>
        <w:t>науковій діяльності Університету, вживає заходів щодо запобігання та виявлення академічного плагіату</w:t>
      </w:r>
      <w:r w:rsidR="00FD66B0">
        <w:rPr>
          <w:sz w:val="28"/>
          <w:szCs w:val="28"/>
        </w:rPr>
        <w:t>, фальсифікацій та фабрикації</w:t>
      </w:r>
      <w:r w:rsidRPr="00CA018B">
        <w:rPr>
          <w:sz w:val="28"/>
          <w:szCs w:val="28"/>
        </w:rPr>
        <w:t xml:space="preserve"> в наукових роботах</w:t>
      </w:r>
      <w:r w:rsidR="00FD66B0">
        <w:rPr>
          <w:sz w:val="28"/>
          <w:szCs w:val="28"/>
        </w:rPr>
        <w:t xml:space="preserve"> здобувачів вищої освіти та</w:t>
      </w:r>
      <w:r w:rsidRPr="00CA018B">
        <w:rPr>
          <w:sz w:val="28"/>
          <w:szCs w:val="28"/>
        </w:rPr>
        <w:t xml:space="preserve"> працівників Університету.</w:t>
      </w:r>
    </w:p>
    <w:p w14:paraId="549DF83E" w14:textId="39886E1E" w:rsidR="007C0688" w:rsidRPr="00327662" w:rsidRDefault="00612FCE"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327662">
        <w:rPr>
          <w:rFonts w:ascii="Times New Roman" w:eastAsia="Calibri" w:hAnsi="Times New Roman" w:cs="Times New Roman"/>
          <w:sz w:val="28"/>
          <w:szCs w:val="28"/>
          <w:lang w:val="uk-UA"/>
        </w:rPr>
        <w:t>Удосконалює систему автоматизації управління Університетом шляхом подальшого розвитку системи електронного документообігу, обліку кадрів та бухгалтерського обліку.</w:t>
      </w:r>
      <w:r w:rsidR="007C0688" w:rsidRPr="00327662">
        <w:rPr>
          <w:rFonts w:ascii="Times New Roman" w:eastAsia="Calibri" w:hAnsi="Times New Roman" w:cs="Times New Roman"/>
          <w:sz w:val="28"/>
          <w:szCs w:val="28"/>
          <w:lang w:val="uk-UA"/>
        </w:rPr>
        <w:t xml:space="preserve"> </w:t>
      </w:r>
    </w:p>
    <w:p w14:paraId="1851268C" w14:textId="54EDC90D" w:rsidR="00584F09" w:rsidRPr="00612FCE" w:rsidRDefault="00584F09"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612FCE">
        <w:rPr>
          <w:rFonts w:ascii="Times New Roman" w:hAnsi="Times New Roman" w:cs="Times New Roman"/>
          <w:sz w:val="28"/>
          <w:szCs w:val="28"/>
          <w:lang w:val="uk-UA"/>
        </w:rPr>
        <w:lastRenderedPageBreak/>
        <w:t>Організовує роботу з ліцензування освітньої діяльності, самоаналізу, акредитації освітніх програм Університету.</w:t>
      </w:r>
    </w:p>
    <w:p w14:paraId="7C4076A3" w14:textId="77777777" w:rsidR="00584F09" w:rsidRPr="00980C09" w:rsidRDefault="00584F09"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Розробляє пропозиції щодо розвитку та вдосконалення спеціальностей і освітніх програм (спеціалізацій). </w:t>
      </w:r>
    </w:p>
    <w:p w14:paraId="50144ABE" w14:textId="77777777" w:rsidR="00E26235" w:rsidRPr="00980C09" w:rsidRDefault="00584F09"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Організовує планування і формування державного замовлення, планів прийому до Університету. </w:t>
      </w:r>
      <w:r w:rsidRPr="00327662">
        <w:rPr>
          <w:rFonts w:ascii="Times New Roman" w:hAnsi="Times New Roman" w:cs="Times New Roman"/>
          <w:sz w:val="28"/>
          <w:szCs w:val="28"/>
          <w:lang w:val="uk-UA"/>
        </w:rPr>
        <w:t>Організовує роботу Приймальної комісії Університету</w:t>
      </w:r>
      <w:r w:rsidRPr="00980C09">
        <w:rPr>
          <w:rFonts w:ascii="Times New Roman" w:hAnsi="Times New Roman" w:cs="Times New Roman"/>
          <w:sz w:val="28"/>
          <w:szCs w:val="28"/>
          <w:lang w:val="uk-UA"/>
        </w:rPr>
        <w:t xml:space="preserve"> та здійснює контроль за системою прийому здобувачів вищої освіти до Університету.</w:t>
      </w:r>
    </w:p>
    <w:p w14:paraId="35843ADC" w14:textId="7F97F7F1" w:rsidR="001C3D45" w:rsidRPr="00980C09" w:rsidRDefault="001C3D45"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Здійснює взаємодію з Міністерством освіти у науки України</w:t>
      </w:r>
      <w:r w:rsidR="00980C09">
        <w:rPr>
          <w:rFonts w:ascii="Times New Roman" w:hAnsi="Times New Roman" w:cs="Times New Roman"/>
          <w:sz w:val="28"/>
          <w:szCs w:val="28"/>
          <w:lang w:val="uk-UA"/>
        </w:rPr>
        <w:t>,</w:t>
      </w:r>
      <w:r w:rsidRPr="00980C09">
        <w:rPr>
          <w:rFonts w:ascii="Times New Roman" w:hAnsi="Times New Roman" w:cs="Times New Roman"/>
          <w:sz w:val="28"/>
          <w:szCs w:val="28"/>
          <w:lang w:val="uk-UA"/>
        </w:rPr>
        <w:t xml:space="preserve"> Національною академією наук України, </w:t>
      </w:r>
      <w:r w:rsidR="000448F7">
        <w:rPr>
          <w:rFonts w:ascii="Times New Roman" w:hAnsi="Times New Roman" w:cs="Times New Roman"/>
          <w:sz w:val="28"/>
          <w:szCs w:val="28"/>
          <w:lang w:val="uk-UA"/>
        </w:rPr>
        <w:t xml:space="preserve">Національними галузевими академіями наук, </w:t>
      </w:r>
      <w:r w:rsidRPr="00980C09">
        <w:rPr>
          <w:rFonts w:ascii="Times New Roman" w:hAnsi="Times New Roman" w:cs="Times New Roman"/>
          <w:sz w:val="28"/>
          <w:szCs w:val="28"/>
          <w:lang w:val="uk-UA"/>
        </w:rPr>
        <w:t>іншими органами державного управління.</w:t>
      </w:r>
    </w:p>
    <w:p w14:paraId="210EFC24" w14:textId="040FD8E8" w:rsidR="00584F09" w:rsidRPr="00980C09" w:rsidRDefault="001C3D45"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Контролює стан аудиторного фонду та навчально-лабораторної бази Університету, координує роботу з їх розвитку.</w:t>
      </w:r>
    </w:p>
    <w:p w14:paraId="2ABE1A1F" w14:textId="6F00F599" w:rsidR="001C3D45" w:rsidRPr="00980C09" w:rsidRDefault="001C3D45" w:rsidP="00CC2CD3">
      <w:pPr>
        <w:pStyle w:val="a3"/>
        <w:numPr>
          <w:ilvl w:val="0"/>
          <w:numId w:val="1"/>
        </w:numPr>
        <w:autoSpaceDE w:val="0"/>
        <w:autoSpaceDN w:val="0"/>
        <w:adjustRightInd w:val="0"/>
        <w:spacing w:after="0" w:line="360" w:lineRule="auto"/>
        <w:ind w:left="0" w:firstLine="709"/>
        <w:jc w:val="both"/>
        <w:rPr>
          <w:rFonts w:ascii="Times New Roman" w:eastAsiaTheme="minorEastAsia" w:hAnsi="Times New Roman" w:cs="Times New Roman"/>
          <w:sz w:val="28"/>
          <w:szCs w:val="28"/>
          <w:lang w:val="uk-UA" w:eastAsia="uk-UA"/>
        </w:rPr>
      </w:pPr>
      <w:r w:rsidRPr="00980C09">
        <w:rPr>
          <w:rFonts w:ascii="Times New Roman" w:hAnsi="Times New Roman" w:cs="Times New Roman"/>
          <w:sz w:val="28"/>
          <w:szCs w:val="28"/>
          <w:lang w:val="uk-UA"/>
        </w:rPr>
        <w:t xml:space="preserve">Організовує роботу </w:t>
      </w:r>
      <w:r w:rsidRPr="00980C09">
        <w:rPr>
          <w:rFonts w:ascii="Times New Roman" w:eastAsia="Times New Roman" w:hAnsi="Times New Roman" w:cs="Times New Roman"/>
          <w:color w:val="000000"/>
          <w:sz w:val="28"/>
          <w:szCs w:val="28"/>
          <w:lang w:val="uk-UA"/>
        </w:rPr>
        <w:t xml:space="preserve">експертно-кваліфікаційної комісії </w:t>
      </w:r>
      <w:r w:rsidR="000B2D13">
        <w:rPr>
          <w:rFonts w:ascii="Times New Roman" w:eastAsia="Times New Roman" w:hAnsi="Times New Roman" w:cs="Times New Roman"/>
          <w:color w:val="000000"/>
          <w:sz w:val="28"/>
          <w:szCs w:val="28"/>
          <w:lang w:val="uk-UA"/>
        </w:rPr>
        <w:t>У</w:t>
      </w:r>
      <w:r w:rsidR="000B2D13" w:rsidRPr="00980C09">
        <w:rPr>
          <w:rFonts w:ascii="Times New Roman" w:eastAsia="Times New Roman" w:hAnsi="Times New Roman" w:cs="Times New Roman"/>
          <w:color w:val="000000"/>
          <w:sz w:val="28"/>
          <w:szCs w:val="28"/>
          <w:lang w:val="uk-UA"/>
        </w:rPr>
        <w:t>ніверситету</w:t>
      </w:r>
      <w:r w:rsidRPr="00980C09">
        <w:rPr>
          <w:rFonts w:ascii="Times New Roman" w:eastAsia="Times New Roman" w:hAnsi="Times New Roman" w:cs="Times New Roman"/>
          <w:color w:val="000000"/>
          <w:sz w:val="28"/>
          <w:szCs w:val="28"/>
          <w:lang w:val="uk-UA"/>
        </w:rPr>
        <w:t>.</w:t>
      </w:r>
    </w:p>
    <w:p w14:paraId="59FCCE2F" w14:textId="09E4031D" w:rsidR="001C3D45" w:rsidRPr="00980C09" w:rsidRDefault="001C3D45" w:rsidP="00CC2CD3">
      <w:pPr>
        <w:pStyle w:val="a3"/>
        <w:numPr>
          <w:ilvl w:val="0"/>
          <w:numId w:val="1"/>
        </w:numPr>
        <w:autoSpaceDE w:val="0"/>
        <w:autoSpaceDN w:val="0"/>
        <w:adjustRightInd w:val="0"/>
        <w:spacing w:after="0" w:line="360" w:lineRule="auto"/>
        <w:ind w:left="0" w:firstLine="709"/>
        <w:jc w:val="both"/>
        <w:rPr>
          <w:rFonts w:ascii="Times New Roman" w:eastAsiaTheme="minorEastAsia" w:hAnsi="Times New Roman" w:cs="Times New Roman"/>
          <w:sz w:val="28"/>
          <w:szCs w:val="28"/>
          <w:lang w:val="uk-UA" w:eastAsia="uk-UA"/>
        </w:rPr>
      </w:pPr>
      <w:r w:rsidRPr="00980C09">
        <w:rPr>
          <w:rFonts w:ascii="Times New Roman" w:hAnsi="Times New Roman" w:cs="Times New Roman"/>
          <w:sz w:val="28"/>
          <w:szCs w:val="28"/>
          <w:lang w:val="uk-UA"/>
        </w:rPr>
        <w:t xml:space="preserve"> Контролює якість роботи науково-педагогічних</w:t>
      </w:r>
      <w:r w:rsidR="00AF3284">
        <w:rPr>
          <w:rFonts w:ascii="Times New Roman" w:hAnsi="Times New Roman" w:cs="Times New Roman"/>
          <w:sz w:val="28"/>
          <w:szCs w:val="28"/>
          <w:lang w:val="uk-UA"/>
        </w:rPr>
        <w:t xml:space="preserve">, </w:t>
      </w:r>
      <w:r w:rsidRPr="00980C09">
        <w:rPr>
          <w:rFonts w:ascii="Times New Roman" w:hAnsi="Times New Roman" w:cs="Times New Roman"/>
          <w:sz w:val="28"/>
          <w:szCs w:val="28"/>
          <w:lang w:val="uk-UA"/>
        </w:rPr>
        <w:t>педагогічних працівників</w:t>
      </w:r>
      <w:r w:rsidR="00AF3284">
        <w:rPr>
          <w:rFonts w:ascii="Times New Roman" w:hAnsi="Times New Roman" w:cs="Times New Roman"/>
          <w:sz w:val="28"/>
          <w:szCs w:val="28"/>
          <w:lang w:val="uk-UA"/>
        </w:rPr>
        <w:t xml:space="preserve"> та навчально-допоміжного персоналу.</w:t>
      </w:r>
      <w:r w:rsidRPr="00980C09">
        <w:rPr>
          <w:rFonts w:ascii="Times New Roman" w:hAnsi="Times New Roman" w:cs="Times New Roman"/>
          <w:sz w:val="28"/>
          <w:szCs w:val="28"/>
          <w:lang w:val="uk-UA"/>
        </w:rPr>
        <w:t xml:space="preserve"> </w:t>
      </w:r>
    </w:p>
    <w:p w14:paraId="527EC062" w14:textId="11660546" w:rsidR="001C3D45" w:rsidRPr="001A529D" w:rsidRDefault="001C3D45" w:rsidP="00CC2CD3">
      <w:pPr>
        <w:pStyle w:val="a3"/>
        <w:numPr>
          <w:ilvl w:val="0"/>
          <w:numId w:val="1"/>
        </w:numPr>
        <w:autoSpaceDE w:val="0"/>
        <w:autoSpaceDN w:val="0"/>
        <w:adjustRightInd w:val="0"/>
        <w:spacing w:after="0" w:line="360" w:lineRule="auto"/>
        <w:ind w:left="0" w:firstLine="709"/>
        <w:jc w:val="both"/>
        <w:rPr>
          <w:rFonts w:ascii="Times New Roman" w:eastAsiaTheme="minorEastAsia" w:hAnsi="Times New Roman" w:cs="Times New Roman"/>
          <w:sz w:val="28"/>
          <w:szCs w:val="28"/>
          <w:lang w:val="uk-UA" w:eastAsia="uk-UA"/>
        </w:rPr>
      </w:pPr>
      <w:r w:rsidRPr="00980C09">
        <w:rPr>
          <w:rFonts w:ascii="Times New Roman" w:hAnsi="Times New Roman" w:cs="Times New Roman"/>
          <w:sz w:val="28"/>
          <w:szCs w:val="28"/>
          <w:lang w:val="uk-UA"/>
        </w:rPr>
        <w:t xml:space="preserve">Організовує роботу з </w:t>
      </w:r>
      <w:r w:rsidR="00CA018B">
        <w:rPr>
          <w:rFonts w:ascii="Times New Roman" w:hAnsi="Times New Roman" w:cs="Times New Roman"/>
          <w:sz w:val="28"/>
          <w:szCs w:val="28"/>
          <w:lang w:val="uk-UA"/>
        </w:rPr>
        <w:t>оцінювання</w:t>
      </w:r>
      <w:r w:rsidR="00FD66B0">
        <w:rPr>
          <w:rFonts w:ascii="Times New Roman" w:hAnsi="Times New Roman" w:cs="Times New Roman"/>
          <w:sz w:val="28"/>
          <w:szCs w:val="28"/>
          <w:lang w:val="uk-UA"/>
        </w:rPr>
        <w:t xml:space="preserve"> (рейтингування)</w:t>
      </w:r>
      <w:r w:rsidRPr="00980C09">
        <w:rPr>
          <w:rFonts w:ascii="Times New Roman" w:hAnsi="Times New Roman" w:cs="Times New Roman"/>
          <w:sz w:val="28"/>
          <w:szCs w:val="28"/>
          <w:lang w:val="uk-UA"/>
        </w:rPr>
        <w:t xml:space="preserve"> науково-педагогічних працівників та </w:t>
      </w:r>
      <w:r w:rsidR="001D1D8B" w:rsidRPr="00980C09">
        <w:rPr>
          <w:rFonts w:ascii="Times New Roman" w:eastAsiaTheme="minorEastAsia" w:hAnsi="Times New Roman" w:cs="Times New Roman"/>
          <w:sz w:val="28"/>
          <w:szCs w:val="28"/>
          <w:lang w:val="uk-UA" w:eastAsia="uk-UA"/>
        </w:rPr>
        <w:t xml:space="preserve">несе відповідальність за </w:t>
      </w:r>
      <w:r w:rsidRPr="00980C09">
        <w:rPr>
          <w:rFonts w:ascii="Times New Roman" w:hAnsi="Times New Roman" w:cs="Times New Roman"/>
          <w:sz w:val="28"/>
          <w:szCs w:val="28"/>
          <w:lang w:val="uk-UA"/>
        </w:rPr>
        <w:t>атестаці</w:t>
      </w:r>
      <w:r w:rsidR="001D1D8B" w:rsidRPr="00980C09">
        <w:rPr>
          <w:rFonts w:ascii="Times New Roman" w:hAnsi="Times New Roman" w:cs="Times New Roman"/>
          <w:sz w:val="28"/>
          <w:szCs w:val="28"/>
          <w:lang w:val="uk-UA"/>
        </w:rPr>
        <w:t>ю</w:t>
      </w:r>
      <w:r w:rsidRPr="00980C09">
        <w:rPr>
          <w:rFonts w:ascii="Times New Roman" w:hAnsi="Times New Roman" w:cs="Times New Roman"/>
          <w:sz w:val="28"/>
          <w:szCs w:val="28"/>
          <w:lang w:val="uk-UA"/>
        </w:rPr>
        <w:t xml:space="preserve"> педагогічних працівників з урахуванням участі у науковій та міжнародно-грантовій роботі. </w:t>
      </w:r>
    </w:p>
    <w:p w14:paraId="39C476C1" w14:textId="3946EACD" w:rsidR="001A529D" w:rsidRPr="00327662" w:rsidRDefault="001A529D" w:rsidP="00CC2CD3">
      <w:pPr>
        <w:pStyle w:val="a3"/>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lang w:val="uk-UA"/>
        </w:rPr>
      </w:pPr>
      <w:r w:rsidRPr="00327662">
        <w:rPr>
          <w:rFonts w:ascii="Times New Roman" w:hAnsi="Times New Roman" w:cs="Times New Roman"/>
          <w:sz w:val="28"/>
          <w:szCs w:val="28"/>
          <w:lang w:val="uk-UA"/>
        </w:rPr>
        <w:t xml:space="preserve">Координує процеси поглиблення інтернаціоналізації </w:t>
      </w:r>
      <w:r w:rsidR="00327662" w:rsidRPr="00327662">
        <w:rPr>
          <w:rFonts w:ascii="Times New Roman" w:hAnsi="Times New Roman" w:cs="Times New Roman"/>
          <w:sz w:val="28"/>
          <w:szCs w:val="28"/>
          <w:lang w:val="uk-UA"/>
        </w:rPr>
        <w:t xml:space="preserve">діяльності </w:t>
      </w:r>
      <w:r w:rsidR="000B2D13" w:rsidRPr="00327662">
        <w:rPr>
          <w:rFonts w:ascii="Times New Roman" w:hAnsi="Times New Roman" w:cs="Times New Roman"/>
          <w:sz w:val="28"/>
          <w:szCs w:val="28"/>
          <w:lang w:val="uk-UA"/>
        </w:rPr>
        <w:t>У</w:t>
      </w:r>
      <w:r w:rsidRPr="00327662">
        <w:rPr>
          <w:rFonts w:ascii="Times New Roman" w:hAnsi="Times New Roman" w:cs="Times New Roman"/>
          <w:sz w:val="28"/>
          <w:szCs w:val="28"/>
          <w:lang w:val="uk-UA"/>
        </w:rPr>
        <w:t>ніверситету</w:t>
      </w:r>
      <w:r w:rsidR="00327662" w:rsidRPr="00327662">
        <w:rPr>
          <w:rFonts w:ascii="Times New Roman" w:hAnsi="Times New Roman" w:cs="Times New Roman"/>
          <w:sz w:val="28"/>
          <w:szCs w:val="28"/>
          <w:lang w:val="uk-UA"/>
        </w:rPr>
        <w:t xml:space="preserve"> та його підрозділів, зокрема,</w:t>
      </w:r>
      <w:r w:rsidRPr="00327662">
        <w:rPr>
          <w:rFonts w:ascii="Times New Roman" w:hAnsi="Times New Roman" w:cs="Times New Roman"/>
          <w:sz w:val="28"/>
          <w:szCs w:val="28"/>
          <w:lang w:val="uk-UA"/>
        </w:rPr>
        <w:t xml:space="preserve"> через забезпечення реалізації рішень органів влади та міжнародних зобов'язань України в цій сфері.</w:t>
      </w:r>
    </w:p>
    <w:p w14:paraId="63A74B3D" w14:textId="2F9E8296" w:rsidR="001C3D45" w:rsidRPr="001C168D" w:rsidRDefault="00F12006"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О</w:t>
      </w:r>
      <w:r w:rsidR="001C3D45" w:rsidRPr="00980C09">
        <w:rPr>
          <w:rFonts w:ascii="Times New Roman" w:hAnsi="Times New Roman" w:cs="Times New Roman"/>
          <w:sz w:val="28"/>
          <w:szCs w:val="28"/>
          <w:lang w:val="uk-UA"/>
        </w:rPr>
        <w:t xml:space="preserve">рганізовує роботу з проведення конкурсів з обрання на посади науково-педагогічних працівників. </w:t>
      </w:r>
    </w:p>
    <w:p w14:paraId="1AF23A48" w14:textId="233DE4B0" w:rsidR="001C168D" w:rsidRPr="001C168D" w:rsidRDefault="001C168D"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1C168D">
        <w:rPr>
          <w:rFonts w:ascii="Times New Roman" w:hAnsi="Times New Roman" w:cs="Times New Roman"/>
          <w:sz w:val="28"/>
          <w:szCs w:val="28"/>
          <w:lang w:val="uk-UA"/>
        </w:rPr>
        <w:t>Забезпечує координацію та контроль за відшкодування коштів здобувачами вищої освіти, які навчались за кошти державного бюджету, не закінчили навчання за певним рівнем вищої освіти та повторно зараховані до Університету для здобуття освіти за тим же рівнем вищої освіти за кошти державного бюджет</w:t>
      </w:r>
      <w:r w:rsidR="00E60256">
        <w:rPr>
          <w:rFonts w:ascii="Times New Roman" w:hAnsi="Times New Roman" w:cs="Times New Roman"/>
          <w:sz w:val="28"/>
          <w:szCs w:val="28"/>
          <w:lang w:val="uk-UA"/>
        </w:rPr>
        <w:t>у</w:t>
      </w:r>
      <w:r w:rsidRPr="001C168D">
        <w:rPr>
          <w:rFonts w:ascii="Times New Roman" w:hAnsi="Times New Roman" w:cs="Times New Roman"/>
          <w:sz w:val="28"/>
          <w:szCs w:val="28"/>
          <w:lang w:val="uk-UA"/>
        </w:rPr>
        <w:t>.</w:t>
      </w:r>
    </w:p>
    <w:p w14:paraId="6C4E90F8" w14:textId="0B5823C4" w:rsidR="001C3D45" w:rsidRPr="001C168D" w:rsidRDefault="001C3D45"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1C168D">
        <w:rPr>
          <w:rFonts w:ascii="Times New Roman" w:hAnsi="Times New Roman" w:cs="Times New Roman"/>
          <w:sz w:val="28"/>
          <w:szCs w:val="28"/>
          <w:lang w:val="uk-UA"/>
        </w:rPr>
        <w:t xml:space="preserve">Здійснює комплекс заходів зі збільшення кількості публікацій науково-педагогічних працівників Університету у фахових наукових виданнях України категорії «А». </w:t>
      </w:r>
    </w:p>
    <w:p w14:paraId="1D1C77AD" w14:textId="6BBF407B" w:rsidR="001C3D45" w:rsidRPr="00980C09" w:rsidRDefault="001C3D45" w:rsidP="00CC2CD3">
      <w:pPr>
        <w:pStyle w:val="a3"/>
        <w:numPr>
          <w:ilvl w:val="0"/>
          <w:numId w:val="1"/>
        </w:numPr>
        <w:spacing w:after="0" w:line="360" w:lineRule="auto"/>
        <w:ind w:left="0" w:firstLine="709"/>
        <w:jc w:val="both"/>
        <w:rPr>
          <w:rFonts w:ascii="Times New Roman" w:hAnsi="Times New Roman" w:cs="Times New Roman"/>
          <w:strike/>
          <w:sz w:val="28"/>
          <w:szCs w:val="28"/>
          <w:lang w:val="uk-UA"/>
        </w:rPr>
      </w:pPr>
      <w:r w:rsidRPr="00980C09">
        <w:rPr>
          <w:rFonts w:ascii="Times New Roman" w:hAnsi="Times New Roman" w:cs="Times New Roman"/>
          <w:sz w:val="28"/>
          <w:szCs w:val="28"/>
          <w:lang w:val="uk-UA"/>
        </w:rPr>
        <w:lastRenderedPageBreak/>
        <w:t xml:space="preserve">Організовує та контролює роботу щодо взаємодії підрозділів </w:t>
      </w:r>
      <w:r w:rsidR="00980C09">
        <w:rPr>
          <w:rFonts w:ascii="Times New Roman" w:hAnsi="Times New Roman" w:cs="Times New Roman"/>
          <w:sz w:val="28"/>
          <w:szCs w:val="28"/>
          <w:lang w:val="uk-UA"/>
        </w:rPr>
        <w:t>У</w:t>
      </w:r>
      <w:r w:rsidR="00980C09" w:rsidRPr="00980C09">
        <w:rPr>
          <w:rFonts w:ascii="Times New Roman" w:hAnsi="Times New Roman" w:cs="Times New Roman"/>
          <w:sz w:val="28"/>
          <w:szCs w:val="28"/>
          <w:lang w:val="uk-UA"/>
        </w:rPr>
        <w:t xml:space="preserve">ніверситету </w:t>
      </w:r>
      <w:r w:rsidRPr="00980C09">
        <w:rPr>
          <w:rFonts w:ascii="Times New Roman" w:hAnsi="Times New Roman" w:cs="Times New Roman"/>
          <w:sz w:val="28"/>
          <w:szCs w:val="28"/>
          <w:lang w:val="uk-UA"/>
        </w:rPr>
        <w:t xml:space="preserve">з Єдиною державною електронною базою освіти (далі – ЄДЕБО). </w:t>
      </w:r>
      <w:r w:rsidR="00F12006" w:rsidRPr="00980C09">
        <w:rPr>
          <w:rFonts w:ascii="Times New Roman" w:eastAsiaTheme="minorEastAsia" w:hAnsi="Times New Roman" w:cs="Times New Roman"/>
          <w:sz w:val="28"/>
          <w:szCs w:val="28"/>
          <w:lang w:val="uk-UA" w:eastAsia="uk-UA"/>
        </w:rPr>
        <w:t xml:space="preserve">Забезпечує </w:t>
      </w:r>
      <w:r w:rsidR="00B50B2B" w:rsidRPr="00980C09">
        <w:rPr>
          <w:rFonts w:ascii="Times New Roman" w:eastAsiaTheme="minorEastAsia" w:hAnsi="Times New Roman" w:cs="Times New Roman"/>
          <w:sz w:val="28"/>
          <w:szCs w:val="28"/>
          <w:lang w:val="uk-UA" w:eastAsia="uk-UA"/>
        </w:rPr>
        <w:t xml:space="preserve">внесення </w:t>
      </w:r>
      <w:r w:rsidR="00B50B2B" w:rsidRPr="00980C09">
        <w:rPr>
          <w:rStyle w:val="af"/>
          <w:rFonts w:eastAsiaTheme="majorEastAsia"/>
          <w:sz w:val="28"/>
          <w:szCs w:val="28"/>
          <w:lang w:val="uk-UA"/>
        </w:rPr>
        <w:t>достовірної, точної та повної інформації до ЄДЕБО</w:t>
      </w:r>
      <w:r w:rsidR="00F12006" w:rsidRPr="00980C09">
        <w:rPr>
          <w:rFonts w:ascii="Times New Roman" w:eastAsiaTheme="minorEastAsia" w:hAnsi="Times New Roman" w:cs="Times New Roman"/>
          <w:sz w:val="28"/>
          <w:szCs w:val="28"/>
          <w:lang w:val="uk-UA" w:eastAsia="uk-UA"/>
        </w:rPr>
        <w:t>.</w:t>
      </w:r>
    </w:p>
    <w:p w14:paraId="6827EBCE" w14:textId="77777777" w:rsidR="00F12006" w:rsidRPr="007C0688" w:rsidRDefault="00F12006" w:rsidP="00CC2CD3">
      <w:pPr>
        <w:pStyle w:val="ab"/>
        <w:numPr>
          <w:ilvl w:val="0"/>
          <w:numId w:val="1"/>
        </w:numPr>
        <w:spacing w:line="360" w:lineRule="auto"/>
        <w:ind w:left="0" w:firstLine="709"/>
        <w:jc w:val="both"/>
        <w:rPr>
          <w:rStyle w:val="FontStyle21"/>
          <w:rFonts w:eastAsiaTheme="minorHAnsi"/>
          <w:sz w:val="28"/>
          <w:szCs w:val="28"/>
          <w:lang w:eastAsia="en-US"/>
        </w:rPr>
      </w:pPr>
      <w:r w:rsidRPr="00980C09">
        <w:rPr>
          <w:rStyle w:val="FontStyle21"/>
          <w:sz w:val="28"/>
          <w:szCs w:val="28"/>
        </w:rPr>
        <w:t>Контролює та відповідає за функціонування військово-мобілізаційного відділу щодо виконання призовниками та військовозобов'язаними правил військового обліку.</w:t>
      </w:r>
    </w:p>
    <w:p w14:paraId="5E8E345F" w14:textId="1BCDA0C3" w:rsidR="00F12006" w:rsidRPr="00980C09" w:rsidRDefault="00F12006"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Забезпечує своєчасну </w:t>
      </w:r>
      <w:r w:rsidR="00FD66B0">
        <w:rPr>
          <w:rFonts w:ascii="Times New Roman" w:hAnsi="Times New Roman" w:cs="Times New Roman"/>
          <w:sz w:val="28"/>
          <w:szCs w:val="28"/>
          <w:lang w:val="uk-UA"/>
        </w:rPr>
        <w:t>та</w:t>
      </w:r>
      <w:r w:rsidRPr="00980C09">
        <w:rPr>
          <w:rFonts w:ascii="Times New Roman" w:hAnsi="Times New Roman" w:cs="Times New Roman"/>
          <w:sz w:val="28"/>
          <w:szCs w:val="28"/>
          <w:lang w:val="uk-UA"/>
        </w:rPr>
        <w:t xml:space="preserve"> достовірну підготовку і подання звітності щодо освітньої діяльності Університету</w:t>
      </w:r>
      <w:r w:rsidR="001D1D8B" w:rsidRPr="00980C09">
        <w:rPr>
          <w:rFonts w:ascii="Times New Roman" w:hAnsi="Times New Roman" w:cs="Times New Roman"/>
          <w:sz w:val="28"/>
          <w:szCs w:val="28"/>
          <w:lang w:val="uk-UA"/>
        </w:rPr>
        <w:t>.</w:t>
      </w:r>
      <w:r w:rsidRPr="00980C09">
        <w:rPr>
          <w:rFonts w:ascii="Times New Roman" w:hAnsi="Times New Roman" w:cs="Times New Roman"/>
          <w:sz w:val="28"/>
          <w:szCs w:val="28"/>
          <w:lang w:val="uk-UA"/>
        </w:rPr>
        <w:t xml:space="preserve"> </w:t>
      </w:r>
    </w:p>
    <w:p w14:paraId="676F6156" w14:textId="3A9D1F20" w:rsidR="006860A2" w:rsidRDefault="006860A2"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Організовує роботу </w:t>
      </w:r>
      <w:r w:rsidR="000B2D13">
        <w:rPr>
          <w:rFonts w:ascii="Times New Roman" w:hAnsi="Times New Roman" w:cs="Times New Roman"/>
          <w:sz w:val="28"/>
          <w:szCs w:val="28"/>
          <w:lang w:val="uk-UA"/>
        </w:rPr>
        <w:t>Б</w:t>
      </w:r>
      <w:r w:rsidR="000B2D13" w:rsidRPr="00980C09">
        <w:rPr>
          <w:rFonts w:ascii="Times New Roman" w:hAnsi="Times New Roman" w:cs="Times New Roman"/>
          <w:sz w:val="28"/>
          <w:szCs w:val="28"/>
          <w:lang w:val="uk-UA"/>
        </w:rPr>
        <w:t xml:space="preserve">юджетної </w:t>
      </w:r>
      <w:r w:rsidR="00C73A9D">
        <w:rPr>
          <w:rFonts w:ascii="Times New Roman" w:hAnsi="Times New Roman" w:cs="Times New Roman"/>
          <w:sz w:val="28"/>
          <w:szCs w:val="28"/>
          <w:lang w:val="uk-UA"/>
        </w:rPr>
        <w:t>комісії Університету</w:t>
      </w:r>
      <w:r w:rsidR="00347845" w:rsidRPr="00980C09">
        <w:rPr>
          <w:rFonts w:ascii="Times New Roman" w:hAnsi="Times New Roman" w:cs="Times New Roman"/>
          <w:sz w:val="28"/>
          <w:szCs w:val="28"/>
          <w:lang w:val="uk-UA"/>
        </w:rPr>
        <w:t>.</w:t>
      </w:r>
    </w:p>
    <w:p w14:paraId="68C167C6" w14:textId="28637BC0" w:rsidR="00FD66B0" w:rsidRDefault="00FD66B0"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FD66B0">
        <w:rPr>
          <w:rFonts w:ascii="Times New Roman" w:hAnsi="Times New Roman" w:cs="Times New Roman"/>
          <w:sz w:val="28"/>
          <w:szCs w:val="28"/>
          <w:lang w:val="uk-UA"/>
        </w:rPr>
        <w:t xml:space="preserve">Організовує роботу з поселення здобувачів вищої освіти в гуртожитки Університету. </w:t>
      </w:r>
    </w:p>
    <w:p w14:paraId="0B8F2ADA" w14:textId="7569C97A" w:rsidR="00FD66B0" w:rsidRPr="00FD66B0" w:rsidRDefault="00FD66B0"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Забезпечує реалізацію іміджевої політики Університету, вживає заходи щодо підвищення висвітлення діяльності університету у вітчизняному та світовому медіа просторі, у </w:t>
      </w:r>
      <w:proofErr w:type="spellStart"/>
      <w:r>
        <w:rPr>
          <w:rFonts w:ascii="Times New Roman" w:hAnsi="Times New Roman" w:cs="Times New Roman"/>
          <w:sz w:val="28"/>
          <w:szCs w:val="28"/>
          <w:lang w:val="uk-UA"/>
        </w:rPr>
        <w:t>т.ч</w:t>
      </w:r>
      <w:proofErr w:type="spellEnd"/>
      <w:r>
        <w:rPr>
          <w:rFonts w:ascii="Times New Roman" w:hAnsi="Times New Roman" w:cs="Times New Roman"/>
          <w:sz w:val="28"/>
          <w:szCs w:val="28"/>
          <w:lang w:val="uk-UA"/>
        </w:rPr>
        <w:t xml:space="preserve">. у соціальних мережах. </w:t>
      </w:r>
    </w:p>
    <w:p w14:paraId="09F79936" w14:textId="77777777" w:rsidR="00F12006" w:rsidRPr="00980C09" w:rsidRDefault="00F12006" w:rsidP="00CC2CD3">
      <w:pPr>
        <w:pStyle w:val="ab"/>
        <w:numPr>
          <w:ilvl w:val="0"/>
          <w:numId w:val="1"/>
        </w:numPr>
        <w:spacing w:line="360" w:lineRule="auto"/>
        <w:ind w:left="0" w:firstLine="709"/>
        <w:jc w:val="both"/>
        <w:rPr>
          <w:rStyle w:val="FontStyle21"/>
          <w:sz w:val="28"/>
          <w:szCs w:val="28"/>
        </w:rPr>
      </w:pPr>
      <w:r w:rsidRPr="00980C09">
        <w:rPr>
          <w:rStyle w:val="FontStyle21"/>
          <w:sz w:val="28"/>
          <w:szCs w:val="28"/>
        </w:rPr>
        <w:t>Організовує і відповідає за роботу щодо розробки іміджевої продукції, популяризації торговельної марки Університету та контролює процес розповсюдження товарів з торговельною маркою та іміджевої продукції Університету.</w:t>
      </w:r>
    </w:p>
    <w:p w14:paraId="6F64F3B0" w14:textId="77777777" w:rsidR="00F12006" w:rsidRPr="00FD66B0" w:rsidRDefault="00F12006" w:rsidP="00CC2CD3">
      <w:pPr>
        <w:pStyle w:val="ab"/>
        <w:numPr>
          <w:ilvl w:val="0"/>
          <w:numId w:val="1"/>
        </w:numPr>
        <w:spacing w:line="360" w:lineRule="auto"/>
        <w:ind w:left="0" w:firstLine="709"/>
        <w:jc w:val="both"/>
        <w:rPr>
          <w:rStyle w:val="ac"/>
          <w:i w:val="0"/>
          <w:iCs w:val="0"/>
          <w:sz w:val="28"/>
          <w:szCs w:val="28"/>
        </w:rPr>
      </w:pPr>
      <w:r w:rsidRPr="00FD66B0">
        <w:rPr>
          <w:sz w:val="28"/>
          <w:szCs w:val="28"/>
        </w:rPr>
        <w:t xml:space="preserve">Сприяє співпраці підрозділів Університету з іншими закладами освіти, у тому числі школами, ліцеями, коледжами та налагодженню триступеневого зв’язку «вступник-студент-випускник», </w:t>
      </w:r>
      <w:r w:rsidRPr="00FD66B0">
        <w:rPr>
          <w:rStyle w:val="ac"/>
          <w:i w:val="0"/>
          <w:iCs w:val="0"/>
          <w:sz w:val="28"/>
          <w:szCs w:val="28"/>
        </w:rPr>
        <w:t>а також здійснення заходів програми «Майбутнє України».</w:t>
      </w:r>
    </w:p>
    <w:p w14:paraId="4B20F379" w14:textId="322CB55D" w:rsidR="00F12006" w:rsidRPr="00D01066" w:rsidRDefault="00F12006" w:rsidP="00CC2CD3">
      <w:pPr>
        <w:pStyle w:val="a3"/>
        <w:widowControl w:val="0"/>
        <w:numPr>
          <w:ilvl w:val="0"/>
          <w:numId w:val="1"/>
        </w:numPr>
        <w:autoSpaceDE w:val="0"/>
        <w:autoSpaceDN w:val="0"/>
        <w:adjustRightInd w:val="0"/>
        <w:spacing w:after="0" w:line="360" w:lineRule="auto"/>
        <w:ind w:left="0" w:firstLine="709"/>
        <w:jc w:val="both"/>
        <w:rPr>
          <w:rFonts w:ascii="Times New Roman" w:eastAsiaTheme="minorEastAsia" w:hAnsi="Times New Roman" w:cs="Times New Roman"/>
          <w:sz w:val="28"/>
          <w:szCs w:val="28"/>
          <w:lang w:val="uk-UA" w:eastAsia="uk-UA"/>
        </w:rPr>
      </w:pPr>
      <w:bookmarkStart w:id="0" w:name="_Hlk190166057"/>
      <w:r w:rsidRPr="00D01066">
        <w:rPr>
          <w:rFonts w:ascii="Times New Roman" w:eastAsiaTheme="minorEastAsia" w:hAnsi="Times New Roman" w:cs="Times New Roman"/>
          <w:sz w:val="28"/>
          <w:szCs w:val="28"/>
          <w:lang w:val="uk-UA" w:eastAsia="uk-UA"/>
        </w:rPr>
        <w:t>Коор</w:t>
      </w:r>
      <w:r w:rsidRPr="00980C09">
        <w:rPr>
          <w:rFonts w:ascii="Times New Roman" w:eastAsiaTheme="minorEastAsia" w:hAnsi="Times New Roman" w:cs="Times New Roman"/>
          <w:sz w:val="28"/>
          <w:szCs w:val="28"/>
          <w:lang w:val="uk-UA" w:eastAsia="uk-UA"/>
        </w:rPr>
        <w:t xml:space="preserve">динує </w:t>
      </w:r>
      <w:r w:rsidR="00A323B5">
        <w:rPr>
          <w:rFonts w:ascii="Times New Roman" w:eastAsiaTheme="minorEastAsia" w:hAnsi="Times New Roman" w:cs="Times New Roman"/>
          <w:sz w:val="28"/>
          <w:szCs w:val="28"/>
          <w:lang w:val="uk-UA" w:eastAsia="uk-UA"/>
        </w:rPr>
        <w:t>розробку та удосконалення</w:t>
      </w:r>
      <w:r w:rsidRPr="00980C09">
        <w:rPr>
          <w:rFonts w:ascii="Times New Roman" w:eastAsiaTheme="minorEastAsia" w:hAnsi="Times New Roman" w:cs="Times New Roman"/>
          <w:sz w:val="28"/>
          <w:szCs w:val="28"/>
          <w:lang w:val="uk-UA" w:eastAsia="uk-UA"/>
        </w:rPr>
        <w:t xml:space="preserve"> нормативної бази Університету за </w:t>
      </w:r>
      <w:r w:rsidR="002877F4" w:rsidRPr="00980C09">
        <w:rPr>
          <w:rFonts w:ascii="Times New Roman" w:eastAsiaTheme="minorEastAsia" w:hAnsi="Times New Roman" w:cs="Times New Roman"/>
          <w:sz w:val="28"/>
          <w:szCs w:val="28"/>
          <w:lang w:val="uk-UA" w:eastAsia="uk-UA"/>
        </w:rPr>
        <w:t>науково-педагогічним (педагогічним)</w:t>
      </w:r>
      <w:r w:rsidR="00BB548A">
        <w:rPr>
          <w:rFonts w:ascii="Times New Roman" w:eastAsiaTheme="minorEastAsia" w:hAnsi="Times New Roman" w:cs="Times New Roman"/>
          <w:sz w:val="28"/>
          <w:szCs w:val="28"/>
          <w:lang w:val="uk-UA" w:eastAsia="uk-UA"/>
        </w:rPr>
        <w:t xml:space="preserve"> напрямом</w:t>
      </w:r>
      <w:r w:rsidR="009F6F24">
        <w:rPr>
          <w:rFonts w:ascii="Times New Roman" w:eastAsiaTheme="minorEastAsia" w:hAnsi="Times New Roman" w:cs="Times New Roman"/>
          <w:sz w:val="28"/>
          <w:szCs w:val="28"/>
          <w:lang w:val="uk-UA" w:eastAsia="uk-UA"/>
        </w:rPr>
        <w:t>.</w:t>
      </w:r>
      <w:r w:rsidR="002877F4" w:rsidRPr="00980C09">
        <w:rPr>
          <w:rFonts w:ascii="Times New Roman" w:eastAsiaTheme="minorEastAsia" w:hAnsi="Times New Roman" w:cs="Times New Roman"/>
          <w:sz w:val="28"/>
          <w:szCs w:val="28"/>
          <w:lang w:val="uk-UA" w:eastAsia="uk-UA"/>
        </w:rPr>
        <w:t xml:space="preserve"> </w:t>
      </w:r>
    </w:p>
    <w:p w14:paraId="4201BA4A" w14:textId="6104982D" w:rsidR="00CA018B" w:rsidRPr="00D01066" w:rsidRDefault="00FD66B0" w:rsidP="00CC2CD3">
      <w:pPr>
        <w:pStyle w:val="a3"/>
        <w:widowControl w:val="0"/>
        <w:numPr>
          <w:ilvl w:val="0"/>
          <w:numId w:val="1"/>
        </w:numPr>
        <w:autoSpaceDE w:val="0"/>
        <w:autoSpaceDN w:val="0"/>
        <w:adjustRightInd w:val="0"/>
        <w:spacing w:after="0" w:line="360" w:lineRule="auto"/>
        <w:ind w:left="0" w:firstLine="709"/>
        <w:jc w:val="both"/>
        <w:rPr>
          <w:rFonts w:ascii="Times New Roman" w:eastAsiaTheme="minorEastAsia" w:hAnsi="Times New Roman" w:cs="Times New Roman"/>
          <w:sz w:val="28"/>
          <w:szCs w:val="28"/>
          <w:lang w:val="uk-UA" w:eastAsia="uk-UA"/>
        </w:rPr>
      </w:pPr>
      <w:r w:rsidRPr="00D01066">
        <w:rPr>
          <w:rFonts w:ascii="Times New Roman" w:eastAsiaTheme="minorEastAsia" w:hAnsi="Times New Roman" w:cs="Times New Roman"/>
          <w:sz w:val="28"/>
          <w:szCs w:val="28"/>
          <w:lang w:val="uk-UA" w:eastAsia="uk-UA"/>
        </w:rPr>
        <w:t>Сприяє</w:t>
      </w:r>
      <w:r w:rsidR="00CA018B" w:rsidRPr="00D01066">
        <w:rPr>
          <w:rFonts w:ascii="Times New Roman" w:eastAsiaTheme="minorEastAsia" w:hAnsi="Times New Roman" w:cs="Times New Roman"/>
          <w:sz w:val="28"/>
          <w:szCs w:val="28"/>
          <w:lang w:val="uk-UA" w:eastAsia="uk-UA"/>
        </w:rPr>
        <w:t xml:space="preserve"> робот</w:t>
      </w:r>
      <w:r w:rsidRPr="00D01066">
        <w:rPr>
          <w:rFonts w:ascii="Times New Roman" w:eastAsiaTheme="minorEastAsia" w:hAnsi="Times New Roman" w:cs="Times New Roman"/>
          <w:sz w:val="28"/>
          <w:szCs w:val="28"/>
          <w:lang w:val="uk-UA" w:eastAsia="uk-UA"/>
        </w:rPr>
        <w:t>і</w:t>
      </w:r>
      <w:r w:rsidR="00CA018B" w:rsidRPr="00D01066">
        <w:rPr>
          <w:rFonts w:ascii="Times New Roman" w:eastAsiaTheme="minorEastAsia" w:hAnsi="Times New Roman" w:cs="Times New Roman"/>
          <w:sz w:val="28"/>
          <w:szCs w:val="28"/>
          <w:lang w:val="uk-UA" w:eastAsia="uk-UA"/>
        </w:rPr>
        <w:t xml:space="preserve"> Ради трудового колективу з житлових та соціально-побутових питань.</w:t>
      </w:r>
    </w:p>
    <w:p w14:paraId="386F20AE" w14:textId="0ABEA2B8" w:rsidR="00CA018B" w:rsidRDefault="00CA018B" w:rsidP="00CC2CD3">
      <w:pPr>
        <w:pStyle w:val="ab"/>
        <w:numPr>
          <w:ilvl w:val="0"/>
          <w:numId w:val="1"/>
        </w:numPr>
        <w:spacing w:line="360" w:lineRule="auto"/>
        <w:ind w:left="0" w:firstLine="709"/>
        <w:jc w:val="both"/>
        <w:rPr>
          <w:sz w:val="28"/>
          <w:szCs w:val="28"/>
        </w:rPr>
      </w:pPr>
      <w:r>
        <w:rPr>
          <w:sz w:val="28"/>
          <w:szCs w:val="28"/>
        </w:rPr>
        <w:t>Несе відповідальність за формування штату науково-педагогічних та учбово-допоміжних працівників.</w:t>
      </w:r>
    </w:p>
    <w:p w14:paraId="5230F7A3" w14:textId="35CE6CCB" w:rsidR="00FD66B0" w:rsidRDefault="009F6F24" w:rsidP="00CC2CD3">
      <w:pPr>
        <w:pStyle w:val="ab"/>
        <w:numPr>
          <w:ilvl w:val="0"/>
          <w:numId w:val="1"/>
        </w:numPr>
        <w:spacing w:line="360" w:lineRule="auto"/>
        <w:ind w:left="0" w:firstLine="709"/>
        <w:jc w:val="both"/>
        <w:rPr>
          <w:sz w:val="28"/>
          <w:szCs w:val="28"/>
        </w:rPr>
      </w:pPr>
      <w:r w:rsidRPr="009B0EAA">
        <w:rPr>
          <w:sz w:val="28"/>
          <w:szCs w:val="28"/>
        </w:rPr>
        <w:t xml:space="preserve">Організовує, координує та несе відповідальність за роботи, пов’язані із захистом інформації в Університеті, в тому числі в автоматизованих системах, створенням й використанням комплексної системи захисту інформації, формуванням </w:t>
      </w:r>
      <w:r w:rsidR="00C6508C">
        <w:rPr>
          <w:sz w:val="28"/>
          <w:szCs w:val="28"/>
        </w:rPr>
        <w:t>системи</w:t>
      </w:r>
      <w:r w:rsidRPr="009B0EAA">
        <w:rPr>
          <w:sz w:val="28"/>
          <w:szCs w:val="28"/>
        </w:rPr>
        <w:t xml:space="preserve"> захисту персональних даних.</w:t>
      </w:r>
    </w:p>
    <w:p w14:paraId="540B30EE" w14:textId="77777777" w:rsidR="00462ADB" w:rsidRDefault="00FD66B0" w:rsidP="00CC2CD3">
      <w:pPr>
        <w:pStyle w:val="ab"/>
        <w:numPr>
          <w:ilvl w:val="0"/>
          <w:numId w:val="1"/>
        </w:numPr>
        <w:spacing w:line="360" w:lineRule="auto"/>
        <w:ind w:left="0" w:firstLine="709"/>
        <w:jc w:val="both"/>
        <w:rPr>
          <w:sz w:val="28"/>
          <w:szCs w:val="28"/>
        </w:rPr>
      </w:pPr>
      <w:r>
        <w:rPr>
          <w:sz w:val="28"/>
          <w:szCs w:val="28"/>
        </w:rPr>
        <w:t xml:space="preserve">Забезпечує реалізацію комплексу заходів щодо розвитку </w:t>
      </w:r>
      <w:r>
        <w:rPr>
          <w:sz w:val="28"/>
          <w:szCs w:val="28"/>
        </w:rPr>
        <w:lastRenderedPageBreak/>
        <w:t>студентського спорту, несе відповідальність за ефективне функціонування спортивно</w:t>
      </w:r>
      <w:r w:rsidR="00462ADB">
        <w:rPr>
          <w:sz w:val="28"/>
          <w:szCs w:val="28"/>
        </w:rPr>
        <w:t>-оздоровчого</w:t>
      </w:r>
      <w:r>
        <w:rPr>
          <w:sz w:val="28"/>
          <w:szCs w:val="28"/>
        </w:rPr>
        <w:t xml:space="preserve"> комплексу </w:t>
      </w:r>
      <w:r w:rsidR="00462ADB">
        <w:rPr>
          <w:sz w:val="28"/>
          <w:szCs w:val="28"/>
        </w:rPr>
        <w:t>Університету.</w:t>
      </w:r>
    </w:p>
    <w:p w14:paraId="59822197" w14:textId="34E8722A" w:rsidR="009F6F24" w:rsidRPr="009B0EAA" w:rsidRDefault="00462ADB" w:rsidP="00CC2CD3">
      <w:pPr>
        <w:pStyle w:val="ab"/>
        <w:numPr>
          <w:ilvl w:val="0"/>
          <w:numId w:val="1"/>
        </w:numPr>
        <w:spacing w:line="360" w:lineRule="auto"/>
        <w:ind w:left="0" w:firstLine="709"/>
        <w:jc w:val="both"/>
        <w:rPr>
          <w:sz w:val="28"/>
          <w:szCs w:val="28"/>
        </w:rPr>
      </w:pPr>
      <w:r>
        <w:t xml:space="preserve"> </w:t>
      </w:r>
      <w:r w:rsidRPr="00462ADB">
        <w:rPr>
          <w:sz w:val="28"/>
          <w:szCs w:val="28"/>
        </w:rPr>
        <w:t xml:space="preserve">Забезпечує розвиток культурно-мистецьких заходів, сприяє творчій самореалізації здобувачів вищої освіти та працівників, несе відповідальність за ефективне функціонування центру культури та мистецтв Університету, </w:t>
      </w:r>
    </w:p>
    <w:bookmarkEnd w:id="0"/>
    <w:p w14:paraId="05B8BC21" w14:textId="6CB748D1" w:rsidR="00F12006" w:rsidRDefault="00F12006" w:rsidP="00CC2CD3">
      <w:pPr>
        <w:pStyle w:val="ab"/>
        <w:numPr>
          <w:ilvl w:val="0"/>
          <w:numId w:val="1"/>
        </w:numPr>
        <w:spacing w:line="360" w:lineRule="auto"/>
        <w:ind w:left="0" w:firstLine="709"/>
        <w:jc w:val="both"/>
        <w:rPr>
          <w:rStyle w:val="FontStyle21"/>
          <w:sz w:val="28"/>
          <w:szCs w:val="28"/>
        </w:rPr>
      </w:pPr>
      <w:r w:rsidRPr="00980C09">
        <w:rPr>
          <w:rStyle w:val="FontStyle21"/>
          <w:sz w:val="28"/>
          <w:szCs w:val="28"/>
        </w:rPr>
        <w:t xml:space="preserve">Забезпечує контроль та несе персональну відповідальність за дотриманням працівниками підпорядкованих структурних підрозділів законності, трудової та фінансово-господарської дисципліни та з питань захисту інформації, зокрема інформації з обмеженим доступом </w:t>
      </w:r>
      <w:r w:rsidRPr="00980C09">
        <w:rPr>
          <w:sz w:val="28"/>
          <w:szCs w:val="28"/>
        </w:rPr>
        <w:t>в межах своїх функціональних обов’язків</w:t>
      </w:r>
      <w:r w:rsidRPr="00980C09">
        <w:rPr>
          <w:rStyle w:val="FontStyle21"/>
          <w:sz w:val="28"/>
          <w:szCs w:val="28"/>
        </w:rPr>
        <w:t>.</w:t>
      </w:r>
    </w:p>
    <w:p w14:paraId="700890F2" w14:textId="77777777" w:rsidR="00BB548A" w:rsidRPr="00980C09" w:rsidRDefault="00BB548A"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 xml:space="preserve">Здійснює взаємодію з профспілковою організацією </w:t>
      </w:r>
      <w:r>
        <w:rPr>
          <w:rFonts w:ascii="Times New Roman" w:hAnsi="Times New Roman" w:cs="Times New Roman"/>
          <w:sz w:val="28"/>
          <w:szCs w:val="28"/>
          <w:lang w:val="uk-UA"/>
        </w:rPr>
        <w:t>У</w:t>
      </w:r>
      <w:r w:rsidRPr="00980C09">
        <w:rPr>
          <w:rFonts w:ascii="Times New Roman" w:hAnsi="Times New Roman" w:cs="Times New Roman"/>
          <w:sz w:val="28"/>
          <w:szCs w:val="28"/>
          <w:lang w:val="uk-UA"/>
        </w:rPr>
        <w:t>ніверситету, органами студентського самоврядування, науковими товариствами студентів та аспірантів, молодіжними громадськими організаціями.</w:t>
      </w:r>
    </w:p>
    <w:p w14:paraId="5EAFB7D6" w14:textId="77777777" w:rsidR="001D1D8B" w:rsidRPr="007C0688" w:rsidRDefault="001D1D8B" w:rsidP="00CC2CD3">
      <w:pPr>
        <w:pStyle w:val="ab"/>
        <w:numPr>
          <w:ilvl w:val="0"/>
          <w:numId w:val="1"/>
        </w:numPr>
        <w:spacing w:line="360" w:lineRule="auto"/>
        <w:ind w:left="0" w:firstLine="709"/>
        <w:jc w:val="both"/>
        <w:rPr>
          <w:rStyle w:val="FontStyle21"/>
          <w:rFonts w:eastAsiaTheme="minorHAnsi"/>
          <w:sz w:val="28"/>
          <w:szCs w:val="28"/>
          <w:lang w:eastAsia="en-US"/>
        </w:rPr>
      </w:pPr>
      <w:r w:rsidRPr="00980C09">
        <w:rPr>
          <w:rStyle w:val="FontStyle21"/>
          <w:sz w:val="28"/>
          <w:szCs w:val="28"/>
        </w:rPr>
        <w:t xml:space="preserve">Опрацьовує звернення громадян та веде персональний прийом громадян відповідно до законодавства про звернення громадян. </w:t>
      </w:r>
    </w:p>
    <w:p w14:paraId="162C75DF" w14:textId="77777777" w:rsidR="001D1D8B" w:rsidRPr="00980C09" w:rsidRDefault="001D1D8B" w:rsidP="00CC2CD3">
      <w:pPr>
        <w:pStyle w:val="ab"/>
        <w:numPr>
          <w:ilvl w:val="0"/>
          <w:numId w:val="1"/>
        </w:numPr>
        <w:spacing w:line="360" w:lineRule="auto"/>
        <w:ind w:left="0" w:firstLine="709"/>
        <w:jc w:val="both"/>
        <w:rPr>
          <w:rStyle w:val="FontStyle21"/>
          <w:sz w:val="28"/>
          <w:szCs w:val="28"/>
        </w:rPr>
      </w:pPr>
      <w:r w:rsidRPr="00980C09">
        <w:rPr>
          <w:rStyle w:val="FontStyle21"/>
          <w:sz w:val="28"/>
          <w:szCs w:val="28"/>
        </w:rPr>
        <w:t>У межах своєї компетенції за дорученням ректора представляє Університет у центральних та місцевих органах влади, підприємствах, установах, організаціях, перед фізичними особами.</w:t>
      </w:r>
    </w:p>
    <w:p w14:paraId="0FA84823" w14:textId="77777777" w:rsidR="00C6508C" w:rsidRPr="00CC2CD3" w:rsidRDefault="001D1D8B" w:rsidP="00CC2CD3">
      <w:pPr>
        <w:pStyle w:val="ab"/>
        <w:numPr>
          <w:ilvl w:val="0"/>
          <w:numId w:val="1"/>
        </w:numPr>
        <w:spacing w:line="360" w:lineRule="auto"/>
        <w:ind w:left="0" w:firstLine="709"/>
        <w:jc w:val="both"/>
        <w:rPr>
          <w:sz w:val="28"/>
          <w:szCs w:val="28"/>
        </w:rPr>
      </w:pPr>
      <w:r w:rsidRPr="00980C09">
        <w:rPr>
          <w:rStyle w:val="FontStyle21"/>
          <w:sz w:val="28"/>
          <w:szCs w:val="28"/>
        </w:rPr>
        <w:t xml:space="preserve">Здійснює заходи із запобігання корупції та конфлікту інтересів у підпорядкованих підрозділах, дотримується антикорупційної програми університету. </w:t>
      </w:r>
      <w:r w:rsidR="00C6508C" w:rsidRPr="00CC2CD3">
        <w:rPr>
          <w:sz w:val="28"/>
          <w:szCs w:val="28"/>
        </w:rPr>
        <w:t>Співпрацює з уповноваженою особою з питань запобігання та виявлення корупції.</w:t>
      </w:r>
    </w:p>
    <w:p w14:paraId="5AB25ABD" w14:textId="55C3099C" w:rsidR="00663CDA" w:rsidRPr="005D5667" w:rsidRDefault="00663CDA" w:rsidP="00CC2CD3">
      <w:pPr>
        <w:pStyle w:val="ab"/>
        <w:numPr>
          <w:ilvl w:val="0"/>
          <w:numId w:val="1"/>
        </w:numPr>
        <w:spacing w:line="360" w:lineRule="auto"/>
        <w:ind w:left="0" w:firstLine="709"/>
        <w:jc w:val="both"/>
        <w:rPr>
          <w:rStyle w:val="FontStyle26"/>
          <w:szCs w:val="28"/>
        </w:rPr>
      </w:pPr>
      <w:r w:rsidRPr="005D5667">
        <w:rPr>
          <w:rFonts w:eastAsia="Times New Roman"/>
          <w:sz w:val="28"/>
          <w:szCs w:val="28"/>
          <w:lang w:eastAsia="ru-RU"/>
        </w:rPr>
        <w:t xml:space="preserve">Організовує роботу щодо виконання вимог органів державного нагляду (контролю) у сфері </w:t>
      </w:r>
      <w:r>
        <w:rPr>
          <w:rFonts w:eastAsia="Times New Roman"/>
          <w:sz w:val="28"/>
          <w:szCs w:val="28"/>
          <w:lang w:eastAsia="ru-RU"/>
        </w:rPr>
        <w:t>його відповідальності</w:t>
      </w:r>
      <w:r w:rsidRPr="005D5667">
        <w:rPr>
          <w:rFonts w:eastAsia="Times New Roman"/>
          <w:sz w:val="28"/>
          <w:szCs w:val="28"/>
          <w:lang w:eastAsia="ru-RU"/>
        </w:rPr>
        <w:t>.</w:t>
      </w:r>
    </w:p>
    <w:p w14:paraId="58B47A8E" w14:textId="5135D167" w:rsidR="001D1D8B" w:rsidRDefault="001D1D8B"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980C09">
        <w:rPr>
          <w:rFonts w:ascii="Times New Roman" w:hAnsi="Times New Roman" w:cs="Times New Roman"/>
          <w:sz w:val="28"/>
          <w:szCs w:val="28"/>
          <w:lang w:val="uk-UA"/>
        </w:rPr>
        <w:t>Виконує інші обов'язки, передбачені законодавством та розпорядженнями ректора, а також несе відповідальність за їх невиконання або неналежне виконання.</w:t>
      </w:r>
    </w:p>
    <w:p w14:paraId="18AF3210" w14:textId="14205AE5" w:rsidR="00AA5497" w:rsidRPr="00AA5497" w:rsidRDefault="00AA5497" w:rsidP="00CC2CD3">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A5497">
        <w:rPr>
          <w:rFonts w:ascii="Times New Roman" w:eastAsia="Times New Roman" w:hAnsi="Times New Roman" w:cs="Times New Roman"/>
          <w:color w:val="000000" w:themeColor="text1"/>
          <w:sz w:val="28"/>
          <w:szCs w:val="28"/>
          <w:lang w:val="uk-UA" w:eastAsia="ru-RU"/>
        </w:rPr>
        <w:t>Забезпечувати цільове й ефективне використання коштів загального та спеціального фонду Державного бюджету України в межах своєї компетенції.</w:t>
      </w:r>
    </w:p>
    <w:p w14:paraId="24AD2133" w14:textId="51EA22F4" w:rsidR="00BB548A" w:rsidRPr="00C55A37" w:rsidRDefault="001D1D8B"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C55A37">
        <w:rPr>
          <w:rFonts w:ascii="Times New Roman" w:hAnsi="Times New Roman" w:cs="Times New Roman"/>
          <w:sz w:val="28"/>
          <w:szCs w:val="28"/>
          <w:lang w:val="uk-UA"/>
        </w:rPr>
        <w:t>Підписує за дорученням ректора документи, зокрема, але не виключно</w:t>
      </w:r>
      <w:r w:rsidR="00AA53C6" w:rsidRPr="00C55A37">
        <w:rPr>
          <w:rFonts w:ascii="Times New Roman" w:hAnsi="Times New Roman" w:cs="Times New Roman"/>
          <w:sz w:val="28"/>
          <w:szCs w:val="28"/>
          <w:lang w:val="uk-UA"/>
        </w:rPr>
        <w:t>,</w:t>
      </w:r>
      <w:r w:rsidRPr="00C55A37">
        <w:rPr>
          <w:rFonts w:ascii="Times New Roman" w:hAnsi="Times New Roman" w:cs="Times New Roman"/>
          <w:sz w:val="28"/>
          <w:szCs w:val="28"/>
          <w:lang w:val="uk-UA"/>
        </w:rPr>
        <w:t xml:space="preserve"> договори, листи, накази та розпорядження.</w:t>
      </w:r>
      <w:bookmarkStart w:id="1" w:name="_Hlk118715054"/>
      <w:r w:rsidR="00BB548A" w:rsidRPr="00C55A37">
        <w:rPr>
          <w:rFonts w:ascii="Times New Roman" w:hAnsi="Times New Roman" w:cs="Times New Roman"/>
          <w:sz w:val="28"/>
          <w:szCs w:val="28"/>
          <w:lang w:val="uk-UA"/>
        </w:rPr>
        <w:t xml:space="preserve"> </w:t>
      </w:r>
    </w:p>
    <w:p w14:paraId="13ACEFA3" w14:textId="04DE4E91" w:rsidR="001C3D45" w:rsidRPr="00BB548A" w:rsidRDefault="001D1D8B" w:rsidP="00CC2CD3">
      <w:pPr>
        <w:pStyle w:val="a3"/>
        <w:numPr>
          <w:ilvl w:val="0"/>
          <w:numId w:val="1"/>
        </w:numPr>
        <w:spacing w:after="0" w:line="360" w:lineRule="auto"/>
        <w:ind w:left="0" w:firstLine="709"/>
        <w:jc w:val="both"/>
        <w:rPr>
          <w:rFonts w:ascii="Times New Roman" w:hAnsi="Times New Roman" w:cs="Times New Roman"/>
          <w:sz w:val="28"/>
          <w:szCs w:val="28"/>
          <w:lang w:val="uk-UA"/>
        </w:rPr>
      </w:pPr>
      <w:r w:rsidRPr="00C55A37">
        <w:rPr>
          <w:rFonts w:ascii="Times New Roman" w:hAnsi="Times New Roman" w:cs="Times New Roman"/>
          <w:sz w:val="28"/>
          <w:szCs w:val="28"/>
          <w:lang w:val="uk-UA"/>
        </w:rPr>
        <w:t xml:space="preserve">Звітує перед Вченою радою </w:t>
      </w:r>
      <w:r w:rsidR="00EA7A88" w:rsidRPr="00C55A37">
        <w:rPr>
          <w:rFonts w:ascii="Times New Roman" w:hAnsi="Times New Roman" w:cs="Times New Roman"/>
          <w:sz w:val="28"/>
          <w:szCs w:val="28"/>
          <w:lang w:val="uk-UA"/>
        </w:rPr>
        <w:t>У</w:t>
      </w:r>
      <w:r w:rsidRPr="00C55A37">
        <w:rPr>
          <w:rFonts w:ascii="Times New Roman" w:hAnsi="Times New Roman" w:cs="Times New Roman"/>
          <w:sz w:val="28"/>
          <w:szCs w:val="28"/>
          <w:lang w:val="uk-UA"/>
        </w:rPr>
        <w:t>ніверситету за напрямом своєї роботи.</w:t>
      </w:r>
      <w:bookmarkEnd w:id="1"/>
    </w:p>
    <w:sectPr w:rsidR="001C3D45" w:rsidRPr="00BB548A" w:rsidSect="001F59B6">
      <w:pgSz w:w="11906" w:h="16838"/>
      <w:pgMar w:top="567" w:right="851"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5905A5"/>
    <w:multiLevelType w:val="multilevel"/>
    <w:tmpl w:val="04220025"/>
    <w:lvl w:ilvl="0">
      <w:start w:val="1"/>
      <w:numFmt w:val="decimal"/>
      <w:pStyle w:val="1"/>
      <w:lvlText w:val="%1"/>
      <w:lvlJc w:val="left"/>
      <w:pPr>
        <w:ind w:left="432" w:hanging="432"/>
      </w:pPr>
    </w:lvl>
    <w:lvl w:ilvl="1">
      <w:start w:val="1"/>
      <w:numFmt w:val="decimal"/>
      <w:pStyle w:val="2"/>
      <w:lvlText w:val="%1.%2"/>
      <w:lvlJc w:val="left"/>
      <w:pPr>
        <w:ind w:left="17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21753502"/>
    <w:multiLevelType w:val="hybridMultilevel"/>
    <w:tmpl w:val="1428BC7C"/>
    <w:lvl w:ilvl="0" w:tplc="224C07E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4B046B"/>
    <w:multiLevelType w:val="hybridMultilevel"/>
    <w:tmpl w:val="B9EC0B92"/>
    <w:lvl w:ilvl="0" w:tplc="2CAC212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DB1CB6"/>
    <w:multiLevelType w:val="multilevel"/>
    <w:tmpl w:val="39A27E5E"/>
    <w:lvl w:ilvl="0">
      <w:start w:val="1"/>
      <w:numFmt w:val="decimal"/>
      <w:lvlText w:val="%1."/>
      <w:lvlJc w:val="left"/>
      <w:pPr>
        <w:ind w:left="720" w:hanging="360"/>
      </w:pPr>
      <w:rPr>
        <w:rFonts w:hint="default"/>
        <w:b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4DDB0642"/>
    <w:multiLevelType w:val="hybridMultilevel"/>
    <w:tmpl w:val="CD189020"/>
    <w:lvl w:ilvl="0" w:tplc="7C540A12">
      <w:start w:val="18"/>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78082A74"/>
    <w:multiLevelType w:val="hybridMultilevel"/>
    <w:tmpl w:val="7B143320"/>
    <w:lvl w:ilvl="0" w:tplc="224C07E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235"/>
    <w:rsid w:val="000154B1"/>
    <w:rsid w:val="000448F7"/>
    <w:rsid w:val="000B2D13"/>
    <w:rsid w:val="00192E86"/>
    <w:rsid w:val="00195B8B"/>
    <w:rsid w:val="001A529D"/>
    <w:rsid w:val="001C168D"/>
    <w:rsid w:val="001C3D45"/>
    <w:rsid w:val="001D1D8B"/>
    <w:rsid w:val="001E3CDF"/>
    <w:rsid w:val="001F59B6"/>
    <w:rsid w:val="00243C73"/>
    <w:rsid w:val="002877F4"/>
    <w:rsid w:val="00327662"/>
    <w:rsid w:val="003460A3"/>
    <w:rsid w:val="00347845"/>
    <w:rsid w:val="003D57A5"/>
    <w:rsid w:val="003F5D4E"/>
    <w:rsid w:val="00462ADB"/>
    <w:rsid w:val="004659CB"/>
    <w:rsid w:val="00584F09"/>
    <w:rsid w:val="00612FCE"/>
    <w:rsid w:val="006308E4"/>
    <w:rsid w:val="00663CDA"/>
    <w:rsid w:val="006860A2"/>
    <w:rsid w:val="006C1E39"/>
    <w:rsid w:val="00707141"/>
    <w:rsid w:val="00732974"/>
    <w:rsid w:val="00751545"/>
    <w:rsid w:val="00775C49"/>
    <w:rsid w:val="00783352"/>
    <w:rsid w:val="007C0688"/>
    <w:rsid w:val="007C7DF3"/>
    <w:rsid w:val="00851017"/>
    <w:rsid w:val="00891DCD"/>
    <w:rsid w:val="008941AE"/>
    <w:rsid w:val="008C3675"/>
    <w:rsid w:val="008E5235"/>
    <w:rsid w:val="009742F8"/>
    <w:rsid w:val="00980C09"/>
    <w:rsid w:val="009B52E2"/>
    <w:rsid w:val="009D7C39"/>
    <w:rsid w:val="009F50A3"/>
    <w:rsid w:val="009F6F24"/>
    <w:rsid w:val="00A15769"/>
    <w:rsid w:val="00A323B5"/>
    <w:rsid w:val="00AA53C6"/>
    <w:rsid w:val="00AA5497"/>
    <w:rsid w:val="00AF3284"/>
    <w:rsid w:val="00B50B2B"/>
    <w:rsid w:val="00BB08C5"/>
    <w:rsid w:val="00BB548A"/>
    <w:rsid w:val="00BD7D41"/>
    <w:rsid w:val="00C55A37"/>
    <w:rsid w:val="00C6508C"/>
    <w:rsid w:val="00C73A9D"/>
    <w:rsid w:val="00C822AF"/>
    <w:rsid w:val="00C917CD"/>
    <w:rsid w:val="00CA018B"/>
    <w:rsid w:val="00CC2CD3"/>
    <w:rsid w:val="00CC4E75"/>
    <w:rsid w:val="00CF018E"/>
    <w:rsid w:val="00D01066"/>
    <w:rsid w:val="00D06AC7"/>
    <w:rsid w:val="00E26235"/>
    <w:rsid w:val="00E57C6B"/>
    <w:rsid w:val="00E60256"/>
    <w:rsid w:val="00EA7A88"/>
    <w:rsid w:val="00F12006"/>
    <w:rsid w:val="00F85DC8"/>
    <w:rsid w:val="00FD6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A7BE2"/>
  <w15:docId w15:val="{783EA314-FE02-45B4-881B-450229DB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84F09"/>
    <w:pPr>
      <w:keepNext/>
      <w:keepLines/>
      <w:numPr>
        <w:numId w:val="3"/>
      </w:numPr>
      <w:spacing w:before="480" w:after="0" w:line="276" w:lineRule="auto"/>
      <w:jc w:val="both"/>
      <w:outlineLvl w:val="0"/>
    </w:pPr>
    <w:rPr>
      <w:rFonts w:ascii="Times New Roman" w:eastAsiaTheme="majorEastAsia" w:hAnsi="Times New Roman" w:cstheme="majorBidi"/>
      <w:b/>
      <w:bCs/>
      <w:sz w:val="28"/>
      <w:szCs w:val="28"/>
      <w:lang w:val="uk-UA"/>
    </w:rPr>
  </w:style>
  <w:style w:type="paragraph" w:styleId="2">
    <w:name w:val="heading 2"/>
    <w:basedOn w:val="a"/>
    <w:next w:val="a"/>
    <w:link w:val="20"/>
    <w:uiPriority w:val="9"/>
    <w:unhideWhenUsed/>
    <w:qFormat/>
    <w:rsid w:val="00584F09"/>
    <w:pPr>
      <w:keepNext/>
      <w:keepLines/>
      <w:numPr>
        <w:ilvl w:val="1"/>
        <w:numId w:val="3"/>
      </w:numPr>
      <w:spacing w:before="200" w:after="0" w:line="276" w:lineRule="auto"/>
      <w:ind w:left="576"/>
      <w:jc w:val="both"/>
      <w:outlineLvl w:val="1"/>
    </w:pPr>
    <w:rPr>
      <w:rFonts w:ascii="Times New Roman" w:eastAsiaTheme="majorEastAsia" w:hAnsi="Times New Roman" w:cstheme="majorBidi"/>
      <w:bCs/>
      <w:sz w:val="28"/>
      <w:szCs w:val="26"/>
      <w:lang w:val="uk-UA"/>
    </w:rPr>
  </w:style>
  <w:style w:type="paragraph" w:styleId="3">
    <w:name w:val="heading 3"/>
    <w:basedOn w:val="a"/>
    <w:next w:val="a"/>
    <w:link w:val="30"/>
    <w:uiPriority w:val="9"/>
    <w:unhideWhenUsed/>
    <w:qFormat/>
    <w:rsid w:val="00584F09"/>
    <w:pPr>
      <w:keepNext/>
      <w:keepLines/>
      <w:numPr>
        <w:ilvl w:val="2"/>
        <w:numId w:val="3"/>
      </w:numPr>
      <w:spacing w:before="200" w:after="0" w:line="276" w:lineRule="auto"/>
      <w:outlineLvl w:val="2"/>
    </w:pPr>
    <w:rPr>
      <w:rFonts w:asciiTheme="majorHAnsi" w:eastAsiaTheme="majorEastAsia" w:hAnsiTheme="majorHAnsi" w:cstheme="majorBidi"/>
      <w:b/>
      <w:bCs/>
      <w:color w:val="5B9BD5" w:themeColor="accent1"/>
      <w:lang w:val="uk-UA"/>
    </w:rPr>
  </w:style>
  <w:style w:type="paragraph" w:styleId="4">
    <w:name w:val="heading 4"/>
    <w:basedOn w:val="a"/>
    <w:next w:val="a"/>
    <w:link w:val="40"/>
    <w:uiPriority w:val="9"/>
    <w:semiHidden/>
    <w:unhideWhenUsed/>
    <w:qFormat/>
    <w:rsid w:val="00584F09"/>
    <w:pPr>
      <w:keepNext/>
      <w:keepLines/>
      <w:numPr>
        <w:ilvl w:val="3"/>
        <w:numId w:val="3"/>
      </w:numPr>
      <w:spacing w:before="200" w:after="0" w:line="276" w:lineRule="auto"/>
      <w:outlineLvl w:val="3"/>
    </w:pPr>
    <w:rPr>
      <w:rFonts w:asciiTheme="majorHAnsi" w:eastAsiaTheme="majorEastAsia" w:hAnsiTheme="majorHAnsi" w:cstheme="majorBidi"/>
      <w:b/>
      <w:bCs/>
      <w:i/>
      <w:iCs/>
      <w:color w:val="5B9BD5" w:themeColor="accent1"/>
      <w:lang w:val="uk-UA"/>
    </w:rPr>
  </w:style>
  <w:style w:type="paragraph" w:styleId="5">
    <w:name w:val="heading 5"/>
    <w:basedOn w:val="a"/>
    <w:next w:val="a"/>
    <w:link w:val="50"/>
    <w:uiPriority w:val="9"/>
    <w:semiHidden/>
    <w:unhideWhenUsed/>
    <w:qFormat/>
    <w:rsid w:val="00584F09"/>
    <w:pPr>
      <w:keepNext/>
      <w:keepLines/>
      <w:numPr>
        <w:ilvl w:val="4"/>
        <w:numId w:val="3"/>
      </w:numPr>
      <w:spacing w:before="200" w:after="0" w:line="276" w:lineRule="auto"/>
      <w:outlineLvl w:val="4"/>
    </w:pPr>
    <w:rPr>
      <w:rFonts w:asciiTheme="majorHAnsi" w:eastAsiaTheme="majorEastAsia" w:hAnsiTheme="majorHAnsi" w:cstheme="majorBidi"/>
      <w:color w:val="1F4D78" w:themeColor="accent1" w:themeShade="7F"/>
      <w:lang w:val="uk-UA"/>
    </w:rPr>
  </w:style>
  <w:style w:type="paragraph" w:styleId="6">
    <w:name w:val="heading 6"/>
    <w:basedOn w:val="a"/>
    <w:next w:val="a"/>
    <w:link w:val="60"/>
    <w:uiPriority w:val="9"/>
    <w:semiHidden/>
    <w:unhideWhenUsed/>
    <w:qFormat/>
    <w:rsid w:val="00584F09"/>
    <w:pPr>
      <w:keepNext/>
      <w:keepLines/>
      <w:numPr>
        <w:ilvl w:val="5"/>
        <w:numId w:val="3"/>
      </w:numPr>
      <w:spacing w:before="200" w:after="0" w:line="276" w:lineRule="auto"/>
      <w:outlineLvl w:val="5"/>
    </w:pPr>
    <w:rPr>
      <w:rFonts w:asciiTheme="majorHAnsi" w:eastAsiaTheme="majorEastAsia" w:hAnsiTheme="majorHAnsi" w:cstheme="majorBidi"/>
      <w:i/>
      <w:iCs/>
      <w:color w:val="1F4D78" w:themeColor="accent1" w:themeShade="7F"/>
      <w:lang w:val="uk-UA"/>
    </w:rPr>
  </w:style>
  <w:style w:type="paragraph" w:styleId="7">
    <w:name w:val="heading 7"/>
    <w:basedOn w:val="a"/>
    <w:next w:val="a"/>
    <w:link w:val="70"/>
    <w:uiPriority w:val="9"/>
    <w:semiHidden/>
    <w:unhideWhenUsed/>
    <w:qFormat/>
    <w:rsid w:val="00584F09"/>
    <w:pPr>
      <w:keepNext/>
      <w:keepLines/>
      <w:numPr>
        <w:ilvl w:val="6"/>
        <w:numId w:val="3"/>
      </w:numPr>
      <w:spacing w:before="200" w:after="0" w:line="276" w:lineRule="auto"/>
      <w:outlineLvl w:val="6"/>
    </w:pPr>
    <w:rPr>
      <w:rFonts w:asciiTheme="majorHAnsi" w:eastAsiaTheme="majorEastAsia" w:hAnsiTheme="majorHAnsi" w:cstheme="majorBidi"/>
      <w:i/>
      <w:iCs/>
      <w:color w:val="404040" w:themeColor="text1" w:themeTint="BF"/>
      <w:lang w:val="uk-UA"/>
    </w:rPr>
  </w:style>
  <w:style w:type="paragraph" w:styleId="8">
    <w:name w:val="heading 8"/>
    <w:basedOn w:val="a"/>
    <w:next w:val="a"/>
    <w:link w:val="80"/>
    <w:uiPriority w:val="9"/>
    <w:semiHidden/>
    <w:unhideWhenUsed/>
    <w:qFormat/>
    <w:rsid w:val="00584F09"/>
    <w:pPr>
      <w:keepNext/>
      <w:keepLines/>
      <w:numPr>
        <w:ilvl w:val="7"/>
        <w:numId w:val="3"/>
      </w:numPr>
      <w:spacing w:before="200" w:after="0" w:line="276" w:lineRule="auto"/>
      <w:outlineLvl w:val="7"/>
    </w:pPr>
    <w:rPr>
      <w:rFonts w:asciiTheme="majorHAnsi" w:eastAsiaTheme="majorEastAsia" w:hAnsiTheme="majorHAnsi" w:cstheme="majorBidi"/>
      <w:color w:val="404040" w:themeColor="text1" w:themeTint="BF"/>
      <w:sz w:val="20"/>
      <w:szCs w:val="20"/>
      <w:lang w:val="uk-UA"/>
    </w:rPr>
  </w:style>
  <w:style w:type="paragraph" w:styleId="9">
    <w:name w:val="heading 9"/>
    <w:basedOn w:val="a"/>
    <w:next w:val="a"/>
    <w:link w:val="90"/>
    <w:uiPriority w:val="9"/>
    <w:semiHidden/>
    <w:unhideWhenUsed/>
    <w:qFormat/>
    <w:rsid w:val="00584F09"/>
    <w:pPr>
      <w:keepNext/>
      <w:keepLines/>
      <w:numPr>
        <w:ilvl w:val="8"/>
        <w:numId w:val="3"/>
      </w:numPr>
      <w:spacing w:before="200" w:after="0" w:line="276" w:lineRule="auto"/>
      <w:outlineLvl w:val="8"/>
    </w:pPr>
    <w:rPr>
      <w:rFonts w:asciiTheme="majorHAnsi" w:eastAsiaTheme="majorEastAsia" w:hAnsiTheme="majorHAnsi" w:cstheme="majorBidi"/>
      <w:i/>
      <w:iCs/>
      <w:color w:val="404040" w:themeColor="text1" w:themeTint="BF"/>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235"/>
    <w:pPr>
      <w:ind w:left="720"/>
      <w:contextualSpacing/>
    </w:pPr>
  </w:style>
  <w:style w:type="character" w:customStyle="1" w:styleId="10">
    <w:name w:val="Заголовок 1 Знак"/>
    <w:basedOn w:val="a0"/>
    <w:link w:val="1"/>
    <w:uiPriority w:val="9"/>
    <w:rsid w:val="00584F09"/>
    <w:rPr>
      <w:rFonts w:ascii="Times New Roman" w:eastAsiaTheme="majorEastAsia" w:hAnsi="Times New Roman" w:cstheme="majorBidi"/>
      <w:b/>
      <w:bCs/>
      <w:sz w:val="28"/>
      <w:szCs w:val="28"/>
      <w:lang w:val="uk-UA"/>
    </w:rPr>
  </w:style>
  <w:style w:type="character" w:customStyle="1" w:styleId="20">
    <w:name w:val="Заголовок 2 Знак"/>
    <w:basedOn w:val="a0"/>
    <w:link w:val="2"/>
    <w:uiPriority w:val="9"/>
    <w:rsid w:val="00584F09"/>
    <w:rPr>
      <w:rFonts w:ascii="Times New Roman" w:eastAsiaTheme="majorEastAsia" w:hAnsi="Times New Roman" w:cstheme="majorBidi"/>
      <w:bCs/>
      <w:sz w:val="28"/>
      <w:szCs w:val="26"/>
      <w:lang w:val="uk-UA"/>
    </w:rPr>
  </w:style>
  <w:style w:type="character" w:customStyle="1" w:styleId="30">
    <w:name w:val="Заголовок 3 Знак"/>
    <w:basedOn w:val="a0"/>
    <w:link w:val="3"/>
    <w:uiPriority w:val="9"/>
    <w:rsid w:val="00584F09"/>
    <w:rPr>
      <w:rFonts w:asciiTheme="majorHAnsi" w:eastAsiaTheme="majorEastAsia" w:hAnsiTheme="majorHAnsi" w:cstheme="majorBidi"/>
      <w:b/>
      <w:bCs/>
      <w:color w:val="5B9BD5" w:themeColor="accent1"/>
      <w:lang w:val="uk-UA"/>
    </w:rPr>
  </w:style>
  <w:style w:type="character" w:customStyle="1" w:styleId="40">
    <w:name w:val="Заголовок 4 Знак"/>
    <w:basedOn w:val="a0"/>
    <w:link w:val="4"/>
    <w:uiPriority w:val="9"/>
    <w:semiHidden/>
    <w:rsid w:val="00584F09"/>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uiPriority w:val="9"/>
    <w:semiHidden/>
    <w:rsid w:val="00584F09"/>
    <w:rPr>
      <w:rFonts w:asciiTheme="majorHAnsi" w:eastAsiaTheme="majorEastAsia" w:hAnsiTheme="majorHAnsi" w:cstheme="majorBidi"/>
      <w:color w:val="1F4D78" w:themeColor="accent1" w:themeShade="7F"/>
      <w:lang w:val="uk-UA"/>
    </w:rPr>
  </w:style>
  <w:style w:type="character" w:customStyle="1" w:styleId="60">
    <w:name w:val="Заголовок 6 Знак"/>
    <w:basedOn w:val="a0"/>
    <w:link w:val="6"/>
    <w:uiPriority w:val="9"/>
    <w:semiHidden/>
    <w:rsid w:val="00584F09"/>
    <w:rPr>
      <w:rFonts w:asciiTheme="majorHAnsi" w:eastAsiaTheme="majorEastAsia" w:hAnsiTheme="majorHAnsi" w:cstheme="majorBidi"/>
      <w:i/>
      <w:iCs/>
      <w:color w:val="1F4D78" w:themeColor="accent1" w:themeShade="7F"/>
      <w:lang w:val="uk-UA"/>
    </w:rPr>
  </w:style>
  <w:style w:type="character" w:customStyle="1" w:styleId="70">
    <w:name w:val="Заголовок 7 Знак"/>
    <w:basedOn w:val="a0"/>
    <w:link w:val="7"/>
    <w:uiPriority w:val="9"/>
    <w:semiHidden/>
    <w:rsid w:val="00584F09"/>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uiPriority w:val="9"/>
    <w:semiHidden/>
    <w:rsid w:val="00584F09"/>
    <w:rPr>
      <w:rFonts w:asciiTheme="majorHAnsi" w:eastAsiaTheme="majorEastAsia" w:hAnsiTheme="majorHAnsi" w:cstheme="majorBidi"/>
      <w:color w:val="404040" w:themeColor="text1" w:themeTint="BF"/>
      <w:sz w:val="20"/>
      <w:szCs w:val="20"/>
      <w:lang w:val="uk-UA"/>
    </w:rPr>
  </w:style>
  <w:style w:type="character" w:customStyle="1" w:styleId="90">
    <w:name w:val="Заголовок 9 Знак"/>
    <w:basedOn w:val="a0"/>
    <w:link w:val="9"/>
    <w:uiPriority w:val="9"/>
    <w:semiHidden/>
    <w:rsid w:val="00584F09"/>
    <w:rPr>
      <w:rFonts w:asciiTheme="majorHAnsi" w:eastAsiaTheme="majorEastAsia" w:hAnsiTheme="majorHAnsi" w:cstheme="majorBidi"/>
      <w:i/>
      <w:iCs/>
      <w:color w:val="404040" w:themeColor="text1" w:themeTint="BF"/>
      <w:sz w:val="20"/>
      <w:szCs w:val="20"/>
      <w:lang w:val="uk-UA"/>
    </w:rPr>
  </w:style>
  <w:style w:type="character" w:styleId="a4">
    <w:name w:val="annotation reference"/>
    <w:basedOn w:val="a0"/>
    <w:uiPriority w:val="99"/>
    <w:semiHidden/>
    <w:unhideWhenUsed/>
    <w:rsid w:val="001C3D45"/>
    <w:rPr>
      <w:sz w:val="16"/>
      <w:szCs w:val="16"/>
    </w:rPr>
  </w:style>
  <w:style w:type="paragraph" w:styleId="a5">
    <w:name w:val="annotation text"/>
    <w:basedOn w:val="a"/>
    <w:link w:val="a6"/>
    <w:uiPriority w:val="99"/>
    <w:semiHidden/>
    <w:unhideWhenUsed/>
    <w:rsid w:val="001C3D45"/>
    <w:pPr>
      <w:spacing w:line="240" w:lineRule="auto"/>
    </w:pPr>
    <w:rPr>
      <w:sz w:val="20"/>
      <w:szCs w:val="20"/>
    </w:rPr>
  </w:style>
  <w:style w:type="character" w:customStyle="1" w:styleId="a6">
    <w:name w:val="Текст примечания Знак"/>
    <w:basedOn w:val="a0"/>
    <w:link w:val="a5"/>
    <w:uiPriority w:val="99"/>
    <w:semiHidden/>
    <w:rsid w:val="001C3D45"/>
    <w:rPr>
      <w:sz w:val="20"/>
      <w:szCs w:val="20"/>
    </w:rPr>
  </w:style>
  <w:style w:type="paragraph" w:styleId="a7">
    <w:name w:val="annotation subject"/>
    <w:basedOn w:val="a5"/>
    <w:next w:val="a5"/>
    <w:link w:val="a8"/>
    <w:uiPriority w:val="99"/>
    <w:semiHidden/>
    <w:unhideWhenUsed/>
    <w:rsid w:val="001C3D45"/>
    <w:rPr>
      <w:b/>
      <w:bCs/>
    </w:rPr>
  </w:style>
  <w:style w:type="character" w:customStyle="1" w:styleId="a8">
    <w:name w:val="Тема примечания Знак"/>
    <w:basedOn w:val="a6"/>
    <w:link w:val="a7"/>
    <w:uiPriority w:val="99"/>
    <w:semiHidden/>
    <w:rsid w:val="001C3D45"/>
    <w:rPr>
      <w:b/>
      <w:bCs/>
      <w:sz w:val="20"/>
      <w:szCs w:val="20"/>
    </w:rPr>
  </w:style>
  <w:style w:type="paragraph" w:styleId="a9">
    <w:name w:val="Balloon Text"/>
    <w:basedOn w:val="a"/>
    <w:link w:val="aa"/>
    <w:uiPriority w:val="99"/>
    <w:semiHidden/>
    <w:unhideWhenUsed/>
    <w:rsid w:val="001C3D4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C3D45"/>
    <w:rPr>
      <w:rFonts w:ascii="Segoe UI" w:hAnsi="Segoe UI" w:cs="Segoe UI"/>
      <w:sz w:val="18"/>
      <w:szCs w:val="18"/>
    </w:rPr>
  </w:style>
  <w:style w:type="character" w:customStyle="1" w:styleId="FontStyle21">
    <w:name w:val="Font Style21"/>
    <w:basedOn w:val="a0"/>
    <w:uiPriority w:val="99"/>
    <w:rsid w:val="00F12006"/>
    <w:rPr>
      <w:rFonts w:ascii="Times New Roman" w:hAnsi="Times New Roman" w:cs="Times New Roman"/>
      <w:sz w:val="24"/>
      <w:szCs w:val="24"/>
    </w:rPr>
  </w:style>
  <w:style w:type="paragraph" w:styleId="ab">
    <w:name w:val="No Spacing"/>
    <w:uiPriority w:val="1"/>
    <w:qFormat/>
    <w:rsid w:val="00F12006"/>
    <w:pPr>
      <w:widowControl w:val="0"/>
      <w:autoSpaceDE w:val="0"/>
      <w:autoSpaceDN w:val="0"/>
      <w:adjustRightInd w:val="0"/>
      <w:spacing w:after="0" w:line="240" w:lineRule="auto"/>
    </w:pPr>
    <w:rPr>
      <w:rFonts w:ascii="Times New Roman" w:eastAsiaTheme="minorEastAsia" w:hAnsi="Times New Roman" w:cs="Times New Roman"/>
      <w:sz w:val="24"/>
      <w:szCs w:val="24"/>
      <w:lang w:val="uk-UA" w:eastAsia="uk-UA"/>
    </w:rPr>
  </w:style>
  <w:style w:type="character" w:customStyle="1" w:styleId="FontStyle26">
    <w:name w:val="Font Style26"/>
    <w:basedOn w:val="a0"/>
    <w:uiPriority w:val="99"/>
    <w:rsid w:val="00F12006"/>
    <w:rPr>
      <w:rFonts w:ascii="Times New Roman" w:hAnsi="Times New Roman" w:cs="Times New Roman"/>
      <w:spacing w:val="10"/>
      <w:sz w:val="24"/>
      <w:szCs w:val="24"/>
    </w:rPr>
  </w:style>
  <w:style w:type="character" w:customStyle="1" w:styleId="rvts0">
    <w:name w:val="rvts0"/>
    <w:basedOn w:val="a0"/>
    <w:rsid w:val="00F12006"/>
  </w:style>
  <w:style w:type="character" w:styleId="ac">
    <w:name w:val="Emphasis"/>
    <w:basedOn w:val="a0"/>
    <w:uiPriority w:val="20"/>
    <w:qFormat/>
    <w:rsid w:val="00F12006"/>
    <w:rPr>
      <w:i/>
      <w:iCs/>
    </w:rPr>
  </w:style>
  <w:style w:type="character" w:customStyle="1" w:styleId="ad">
    <w:name w:val="Другое_"/>
    <w:basedOn w:val="a0"/>
    <w:link w:val="ae"/>
    <w:rsid w:val="00F12006"/>
    <w:rPr>
      <w:rFonts w:ascii="Times New Roman" w:eastAsia="Times New Roman" w:hAnsi="Times New Roman" w:cs="Times New Roman"/>
      <w:sz w:val="26"/>
      <w:szCs w:val="26"/>
    </w:rPr>
  </w:style>
  <w:style w:type="paragraph" w:customStyle="1" w:styleId="ae">
    <w:name w:val="Другое"/>
    <w:basedOn w:val="a"/>
    <w:link w:val="ad"/>
    <w:rsid w:val="00F12006"/>
    <w:pPr>
      <w:widowControl w:val="0"/>
      <w:spacing w:after="100" w:line="240" w:lineRule="auto"/>
      <w:ind w:firstLine="400"/>
    </w:pPr>
    <w:rPr>
      <w:rFonts w:ascii="Times New Roman" w:eastAsia="Times New Roman" w:hAnsi="Times New Roman" w:cs="Times New Roman"/>
      <w:sz w:val="26"/>
      <w:szCs w:val="26"/>
    </w:rPr>
  </w:style>
  <w:style w:type="character" w:customStyle="1" w:styleId="af">
    <w:name w:val="Основной текст_"/>
    <w:basedOn w:val="a0"/>
    <w:link w:val="11"/>
    <w:rsid w:val="00B50B2B"/>
    <w:rPr>
      <w:rFonts w:ascii="Times New Roman" w:eastAsia="Times New Roman" w:hAnsi="Times New Roman" w:cs="Times New Roman"/>
      <w:sz w:val="26"/>
      <w:szCs w:val="26"/>
    </w:rPr>
  </w:style>
  <w:style w:type="paragraph" w:customStyle="1" w:styleId="11">
    <w:name w:val="Основной текст1"/>
    <w:basedOn w:val="a"/>
    <w:link w:val="af"/>
    <w:rsid w:val="00B50B2B"/>
    <w:pPr>
      <w:widowControl w:val="0"/>
      <w:spacing w:after="100" w:line="240" w:lineRule="auto"/>
      <w:ind w:firstLine="400"/>
    </w:pPr>
    <w:rPr>
      <w:rFonts w:ascii="Times New Roman" w:eastAsia="Times New Roman" w:hAnsi="Times New Roman" w:cs="Times New Roman"/>
      <w:sz w:val="26"/>
      <w:szCs w:val="26"/>
    </w:rPr>
  </w:style>
  <w:style w:type="character" w:customStyle="1" w:styleId="12">
    <w:name w:val="Заголовок №1_"/>
    <w:basedOn w:val="a0"/>
    <w:link w:val="13"/>
    <w:rsid w:val="00775C49"/>
    <w:rPr>
      <w:rFonts w:ascii="Times New Roman" w:eastAsia="Times New Roman" w:hAnsi="Times New Roman" w:cs="Times New Roman"/>
      <w:b/>
      <w:bCs/>
      <w:sz w:val="26"/>
      <w:szCs w:val="26"/>
    </w:rPr>
  </w:style>
  <w:style w:type="paragraph" w:customStyle="1" w:styleId="13">
    <w:name w:val="Заголовок №1"/>
    <w:basedOn w:val="a"/>
    <w:link w:val="12"/>
    <w:rsid w:val="00775C49"/>
    <w:pPr>
      <w:widowControl w:val="0"/>
      <w:spacing w:after="210" w:line="250" w:lineRule="auto"/>
      <w:jc w:val="center"/>
      <w:outlineLvl w:val="0"/>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CC628-14DF-4F4F-AC95-A07852D4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1098</Words>
  <Characters>6262</Characters>
  <Application>Microsoft Office Word</Application>
  <DocSecurity>0</DocSecurity>
  <Lines>52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Marina</cp:lastModifiedBy>
  <cp:revision>5</cp:revision>
  <dcterms:created xsi:type="dcterms:W3CDTF">2025-03-10T09:43:00Z</dcterms:created>
  <dcterms:modified xsi:type="dcterms:W3CDTF">2025-03-11T07:19:00Z</dcterms:modified>
</cp:coreProperties>
</file>