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12E69AC" w14:textId="1FD0E8EE" w:rsidR="009B6C7D" w:rsidRPr="002B0F40" w:rsidRDefault="009B6C7D" w:rsidP="009B6C7D">
      <w:pPr>
        <w:spacing w:after="0" w:line="240" w:lineRule="auto"/>
        <w:ind w:left="6237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2B0F40">
        <w:rPr>
          <w:rFonts w:ascii="Times New Roman" w:hAnsi="Times New Roman" w:cs="Times New Roman"/>
          <w:b/>
          <w:sz w:val="24"/>
          <w:szCs w:val="24"/>
        </w:rPr>
        <w:t xml:space="preserve">Додаток 5 </w:t>
      </w:r>
    </w:p>
    <w:p w14:paraId="2C98C46D" w14:textId="77777777" w:rsidR="009B6C7D" w:rsidRPr="002B0F40" w:rsidRDefault="009B6C7D" w:rsidP="009B6C7D">
      <w:pPr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2B0F40">
        <w:rPr>
          <w:rFonts w:ascii="Times New Roman" w:hAnsi="Times New Roman" w:cs="Times New Roman"/>
          <w:bCs/>
          <w:sz w:val="24"/>
          <w:szCs w:val="24"/>
        </w:rPr>
        <w:t xml:space="preserve">до наказу «Про затвердження функціональних обов’язків </w:t>
      </w:r>
    </w:p>
    <w:p w14:paraId="7BB4545F" w14:textId="77777777" w:rsidR="009B6C7D" w:rsidRPr="002B0F40" w:rsidRDefault="009B6C7D" w:rsidP="009B6C7D">
      <w:pPr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2B0F40">
        <w:rPr>
          <w:rFonts w:ascii="Times New Roman" w:hAnsi="Times New Roman" w:cs="Times New Roman"/>
          <w:bCs/>
          <w:sz w:val="24"/>
          <w:szCs w:val="24"/>
        </w:rPr>
        <w:t>керівного складу КПІ ім. Ігоря Сікорського»</w:t>
      </w:r>
    </w:p>
    <w:p w14:paraId="5015CB5A" w14:textId="77777777" w:rsidR="009B6C7D" w:rsidRPr="002B0F40" w:rsidRDefault="009B6C7D" w:rsidP="009B6C7D">
      <w:pPr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2B0F40">
        <w:rPr>
          <w:rFonts w:ascii="Times New Roman" w:hAnsi="Times New Roman" w:cs="Times New Roman"/>
          <w:bCs/>
          <w:sz w:val="24"/>
          <w:szCs w:val="24"/>
        </w:rPr>
        <w:t>в редакції наказу</w:t>
      </w:r>
    </w:p>
    <w:p w14:paraId="6F272BDC" w14:textId="77777777" w:rsidR="009B6C7D" w:rsidRPr="002B0F40" w:rsidRDefault="009B6C7D" w:rsidP="009B6C7D">
      <w:pPr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2B0F40">
        <w:rPr>
          <w:rFonts w:ascii="Times New Roman" w:hAnsi="Times New Roman" w:cs="Times New Roman"/>
          <w:bCs/>
          <w:sz w:val="24"/>
          <w:szCs w:val="24"/>
        </w:rPr>
        <w:t xml:space="preserve">«Про внесення змін до наказу від 13.08.2024 № НОД/590/24 </w:t>
      </w:r>
    </w:p>
    <w:p w14:paraId="4CCA93E7" w14:textId="77777777" w:rsidR="009B6C7D" w:rsidRPr="002B0F40" w:rsidRDefault="009B6C7D" w:rsidP="009B6C7D">
      <w:pPr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2B0F40">
        <w:rPr>
          <w:rFonts w:ascii="Times New Roman" w:hAnsi="Times New Roman" w:cs="Times New Roman"/>
          <w:bCs/>
          <w:sz w:val="24"/>
          <w:szCs w:val="24"/>
        </w:rPr>
        <w:t>«Про затвердження функціональних обов’язків керівного складу КПІ ім. Ігоря Сікорського»</w:t>
      </w:r>
    </w:p>
    <w:p w14:paraId="4362D266" w14:textId="77777777" w:rsidR="009B6C7D" w:rsidRDefault="009B6C7D" w:rsidP="0059481B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 w:cs="Times New Roman"/>
          <w:b/>
        </w:rPr>
      </w:pPr>
    </w:p>
    <w:p w14:paraId="39301F13" w14:textId="4B5AA042" w:rsidR="006A552C" w:rsidRPr="00507E86" w:rsidRDefault="006A552C" w:rsidP="0059481B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uk-UA"/>
        </w:rPr>
      </w:pPr>
      <w:r w:rsidRPr="00507E86">
        <w:rPr>
          <w:rFonts w:ascii="Times New Roman" w:eastAsiaTheme="minorEastAsia" w:hAnsi="Times New Roman" w:cs="Times New Roman"/>
          <w:b/>
          <w:sz w:val="28"/>
          <w:szCs w:val="28"/>
          <w:lang w:eastAsia="uk-UA"/>
        </w:rPr>
        <w:t>ФУНКЦІОНАЛЬНІ ОБОВ</w:t>
      </w:r>
      <w:r w:rsidR="009B6C7D">
        <w:rPr>
          <w:rFonts w:ascii="Times New Roman" w:eastAsiaTheme="minorEastAsia" w:hAnsi="Times New Roman" w:cs="Times New Roman"/>
          <w:b/>
          <w:sz w:val="28"/>
          <w:szCs w:val="28"/>
          <w:lang w:eastAsia="uk-UA"/>
        </w:rPr>
        <w:t>’</w:t>
      </w:r>
      <w:r w:rsidRPr="00507E86">
        <w:rPr>
          <w:rFonts w:ascii="Times New Roman" w:eastAsiaTheme="minorEastAsia" w:hAnsi="Times New Roman" w:cs="Times New Roman"/>
          <w:b/>
          <w:sz w:val="28"/>
          <w:szCs w:val="28"/>
          <w:lang w:eastAsia="uk-UA"/>
        </w:rPr>
        <w:t xml:space="preserve">ЯЗКИ ПРОРЕКТОРА </w:t>
      </w:r>
    </w:p>
    <w:p w14:paraId="4B340895" w14:textId="77777777" w:rsidR="0092543B" w:rsidRDefault="0092543B" w:rsidP="009D6C54">
      <w:pPr>
        <w:spacing w:after="0" w:line="36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uk-UA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eastAsia="uk-UA"/>
        </w:rPr>
        <w:t>З НАУКОВО-ПЕДАГОГІЧНОЇ РОБОТИ</w:t>
      </w:r>
    </w:p>
    <w:p w14:paraId="0624E303" w14:textId="56BF88B8" w:rsidR="00891DCD" w:rsidRPr="00507E86" w:rsidRDefault="0092543B" w:rsidP="009D6C54">
      <w:pPr>
        <w:spacing w:after="0" w:line="36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uk-UA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eastAsia="uk-UA"/>
        </w:rPr>
        <w:t>(</w:t>
      </w:r>
      <w:r w:rsidR="006A552C" w:rsidRPr="00507E86">
        <w:rPr>
          <w:rFonts w:ascii="Times New Roman" w:eastAsiaTheme="minorEastAsia" w:hAnsi="Times New Roman" w:cs="Times New Roman"/>
          <w:b/>
          <w:sz w:val="28"/>
          <w:szCs w:val="28"/>
          <w:lang w:eastAsia="uk-UA"/>
        </w:rPr>
        <w:t>З МІЖНАРОДНИХ ЗВ</w:t>
      </w:r>
      <w:r w:rsidR="009B6C7D">
        <w:rPr>
          <w:rFonts w:ascii="Times New Roman" w:eastAsiaTheme="minorEastAsia" w:hAnsi="Times New Roman" w:cs="Times New Roman"/>
          <w:b/>
          <w:sz w:val="28"/>
          <w:szCs w:val="28"/>
          <w:lang w:eastAsia="uk-UA"/>
        </w:rPr>
        <w:t>’</w:t>
      </w:r>
      <w:r w:rsidR="006A552C" w:rsidRPr="00507E86">
        <w:rPr>
          <w:rFonts w:ascii="Times New Roman" w:eastAsiaTheme="minorEastAsia" w:hAnsi="Times New Roman" w:cs="Times New Roman"/>
          <w:b/>
          <w:sz w:val="28"/>
          <w:szCs w:val="28"/>
          <w:lang w:eastAsia="uk-UA"/>
        </w:rPr>
        <w:t>ЯЗКІВ</w:t>
      </w:r>
      <w:r>
        <w:rPr>
          <w:rFonts w:ascii="Times New Roman" w:eastAsiaTheme="minorEastAsia" w:hAnsi="Times New Roman" w:cs="Times New Roman"/>
          <w:b/>
          <w:sz w:val="28"/>
          <w:szCs w:val="28"/>
          <w:lang w:eastAsia="uk-UA"/>
        </w:rPr>
        <w:t>)</w:t>
      </w:r>
    </w:p>
    <w:p w14:paraId="5025AC07" w14:textId="77777777" w:rsidR="00BB6822" w:rsidRPr="00507E86" w:rsidRDefault="00BB6822" w:rsidP="00F50C67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Style w:val="11"/>
          <w:rFonts w:eastAsiaTheme="minorHAnsi"/>
          <w:b w:val="0"/>
          <w:bCs w:val="0"/>
          <w:sz w:val="28"/>
          <w:szCs w:val="28"/>
          <w:lang w:val="uk-UA"/>
        </w:rPr>
      </w:pPr>
      <w:r w:rsidRPr="00507E86">
        <w:rPr>
          <w:rFonts w:ascii="Times New Roman" w:hAnsi="Times New Roman" w:cs="Times New Roman"/>
          <w:sz w:val="28"/>
          <w:szCs w:val="28"/>
          <w:lang w:val="uk-UA"/>
        </w:rPr>
        <w:t xml:space="preserve">Забезпечує виконання цільових показників </w:t>
      </w:r>
      <w:r w:rsidRPr="00507E86">
        <w:rPr>
          <w:rStyle w:val="11"/>
          <w:rFonts w:eastAsiaTheme="minorHAnsi"/>
          <w:b w:val="0"/>
          <w:sz w:val="28"/>
          <w:szCs w:val="28"/>
          <w:lang w:val="uk-UA"/>
        </w:rPr>
        <w:t>діяльності Університету.</w:t>
      </w:r>
    </w:p>
    <w:p w14:paraId="50455C63" w14:textId="77777777" w:rsidR="00507E86" w:rsidRPr="00507E86" w:rsidRDefault="00BB6822" w:rsidP="00F50C67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</w:pPr>
      <w:r w:rsidRPr="00507E86">
        <w:rPr>
          <w:rFonts w:ascii="Times New Roman" w:hAnsi="Times New Roman" w:cs="Times New Roman"/>
          <w:sz w:val="28"/>
          <w:szCs w:val="28"/>
          <w:lang w:val="uk-UA"/>
        </w:rPr>
        <w:t>Здійснює координацію роботи підпорядкованих структурних підрозділів, визначених наказом ректора «</w:t>
      </w:r>
      <w:r w:rsidRPr="00507E86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Про затвердження системи управління КПІ ім. Ігоря Сікорського</w:t>
      </w:r>
      <w:r w:rsidRPr="00507E86">
        <w:rPr>
          <w:rFonts w:ascii="Times New Roman" w:hAnsi="Times New Roman" w:cs="Times New Roman"/>
          <w:sz w:val="28"/>
          <w:szCs w:val="28"/>
          <w:lang w:val="uk-UA"/>
        </w:rPr>
        <w:t>». Несе відповідальність за роботу підпорядкованих структурних підрозділів.</w:t>
      </w:r>
    </w:p>
    <w:p w14:paraId="0FF6259F" w14:textId="41E98F7C" w:rsidR="00507E86" w:rsidRPr="009D6C54" w:rsidRDefault="00BB6822" w:rsidP="00F50C67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</w:pPr>
      <w:r w:rsidRPr="009D6C54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 xml:space="preserve">Забезпечує поглиблення процесів інтернаціоналізації Університету, його трансформацію до моделі міжнародного навчального, наукового, інноваційного та виховного комплексу європейського і світового рівня. Забезпечує адаптацію передового світового досвіду у цій сфері та впровадження його в практику діяльності Університету. </w:t>
      </w:r>
    </w:p>
    <w:p w14:paraId="710E0E90" w14:textId="7FF4282A" w:rsidR="00507E86" w:rsidRDefault="00BB6822" w:rsidP="00F50C67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</w:pPr>
      <w:r w:rsidRPr="00507E86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>Бере участь в формуванні стратегії та політики розвитку Університету в частині міжнародної діяльнос</w:t>
      </w:r>
      <w:r w:rsidR="00507E86" w:rsidRPr="00507E86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>ті та організовує їх реалізацію.</w:t>
      </w:r>
    </w:p>
    <w:p w14:paraId="5F0B0133" w14:textId="77777777" w:rsidR="00F50C67" w:rsidRPr="00F50C67" w:rsidRDefault="00F50C67" w:rsidP="00F50C67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</w:pPr>
      <w:r w:rsidRPr="00F50C67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>Вживає заходи щодо забезпечення позитивної динаміки позицій Університету в національних та міжнародних рейтингах закладів вищої освіти.</w:t>
      </w:r>
    </w:p>
    <w:p w14:paraId="4351A74B" w14:textId="57A835A6" w:rsidR="00507E86" w:rsidRPr="00507E86" w:rsidRDefault="00507E86" w:rsidP="00F50C67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</w:pPr>
      <w:r w:rsidRPr="00507E86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>К</w:t>
      </w:r>
      <w:r w:rsidR="00BB6822" w:rsidRPr="00507E86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>оординує діяльність департаментів і підрозділів Університету в галузі міжнародного співробітництва за всіма формами; готує пропозиції щодо вдосконалення такої координації і системи управління міжнародним напрямом на рівні Університету.</w:t>
      </w:r>
    </w:p>
    <w:p w14:paraId="69F52BB1" w14:textId="77777777" w:rsidR="009D6C54" w:rsidRDefault="00BB6822" w:rsidP="00F50C67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</w:pPr>
      <w:r w:rsidRPr="00507E86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>Забезпечує підготовку та проведення переговорів із зарубіжними та міжнародними партнерами за всіма напрямами діяльності Університету, підготовку до підписання укладених на їх основі договорів, меморандумів, протоколів, заяв, декларацій тощо</w:t>
      </w:r>
      <w:r w:rsidR="009D6C54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>.</w:t>
      </w:r>
    </w:p>
    <w:p w14:paraId="2E8BC130" w14:textId="47FEE933" w:rsidR="00507E86" w:rsidRPr="00507E86" w:rsidRDefault="009D6C54" w:rsidP="00F50C67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>Організовує</w:t>
      </w:r>
      <w:r w:rsidR="00BB6822" w:rsidRPr="00507E86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 xml:space="preserve"> протокольний супровід міжнародних заходів.</w:t>
      </w:r>
    </w:p>
    <w:p w14:paraId="427F1937" w14:textId="3135603B" w:rsidR="00507E86" w:rsidRDefault="00BB6822" w:rsidP="00F50C67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</w:pPr>
      <w:r w:rsidRPr="00507E86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>Сприяє посиленню міжнародної академічної і наукової мобільності працівників Університету та здобувачів вищої освіти.</w:t>
      </w:r>
    </w:p>
    <w:p w14:paraId="366788F2" w14:textId="1DCF946B" w:rsidR="00527CB7" w:rsidRPr="003C2B7D" w:rsidRDefault="00527CB7" w:rsidP="00F50C67">
      <w:pPr>
        <w:pStyle w:val="a4"/>
        <w:numPr>
          <w:ilvl w:val="0"/>
          <w:numId w:val="1"/>
        </w:numPr>
        <w:spacing w:line="360" w:lineRule="auto"/>
        <w:ind w:left="0" w:firstLine="709"/>
        <w:jc w:val="both"/>
        <w:rPr>
          <w:rStyle w:val="FontStyle26"/>
          <w:rFonts w:eastAsiaTheme="minorHAnsi"/>
          <w:sz w:val="28"/>
          <w:szCs w:val="28"/>
          <w:lang w:eastAsia="en-US"/>
        </w:rPr>
      </w:pPr>
      <w:r w:rsidRPr="003C2B7D">
        <w:rPr>
          <w:rStyle w:val="FontStyle26"/>
          <w:sz w:val="28"/>
          <w:szCs w:val="28"/>
        </w:rPr>
        <w:lastRenderedPageBreak/>
        <w:t xml:space="preserve">Організовує та </w:t>
      </w:r>
      <w:r w:rsidR="00A56D26" w:rsidRPr="003C2B7D">
        <w:rPr>
          <w:rStyle w:val="FontStyle26"/>
          <w:sz w:val="28"/>
          <w:szCs w:val="28"/>
        </w:rPr>
        <w:t xml:space="preserve">несе відповідальність </w:t>
      </w:r>
      <w:r w:rsidRPr="003C2B7D">
        <w:rPr>
          <w:rStyle w:val="FontStyle26"/>
          <w:sz w:val="28"/>
          <w:szCs w:val="28"/>
        </w:rPr>
        <w:t>за роботу з питань організації академічної мобільності учасників освітнього процесу, здійснює координацію міжнародних та національних програм академічної мобільності.</w:t>
      </w:r>
    </w:p>
    <w:p w14:paraId="20F73776" w14:textId="24025BF5" w:rsidR="00507E86" w:rsidRPr="00507E86" w:rsidRDefault="00507E86" w:rsidP="00F50C67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</w:pPr>
      <w:r w:rsidRPr="00507E86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>Забезпечує організацію та оформлення</w:t>
      </w:r>
      <w:r w:rsidR="00C135B6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 xml:space="preserve"> документів для</w:t>
      </w:r>
      <w:r w:rsidR="00BB6822" w:rsidRPr="00507E86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 xml:space="preserve"> виїздів працівників </w:t>
      </w:r>
      <w:r w:rsidR="00C135B6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 xml:space="preserve">та здобувачів вищої освіти </w:t>
      </w:r>
      <w:r w:rsidR="00BB6822" w:rsidRPr="00507E86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>Університету за кордон та формування інформаційної бази даних в цій сфері: звітів, даних щодо результатів закордонних відряджень, стажувань, підвищення кваліфікації та інших форм міжнародної мобільності наукових та науково-педагогічних працівників</w:t>
      </w:r>
      <w:r w:rsidR="00B864D9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 xml:space="preserve"> та здобувачів вищої освіти</w:t>
      </w:r>
      <w:r w:rsidR="00BB6822" w:rsidRPr="00507E86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 xml:space="preserve"> Університету.</w:t>
      </w:r>
    </w:p>
    <w:p w14:paraId="47177399" w14:textId="46E8D155" w:rsidR="00507E86" w:rsidRPr="00507E86" w:rsidRDefault="00507E86" w:rsidP="00F50C67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</w:pPr>
      <w:r w:rsidRPr="00507E86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>Ф</w:t>
      </w:r>
      <w:r w:rsidR="00BB6822" w:rsidRPr="00507E86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>орму</w:t>
      </w:r>
      <w:r w:rsidRPr="00507E86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>є</w:t>
      </w:r>
      <w:r w:rsidR="00BB6822" w:rsidRPr="00507E86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 xml:space="preserve"> інформаційн</w:t>
      </w:r>
      <w:r w:rsidRPr="00507E86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>у</w:t>
      </w:r>
      <w:r w:rsidR="00BB6822" w:rsidRPr="00507E86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 xml:space="preserve"> </w:t>
      </w:r>
      <w:r w:rsidR="0059481B" w:rsidRPr="00507E86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>баз</w:t>
      </w:r>
      <w:r w:rsidR="0059481B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>у</w:t>
      </w:r>
      <w:r w:rsidR="0059481B" w:rsidRPr="00507E86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 xml:space="preserve"> </w:t>
      </w:r>
      <w:r w:rsidR="00BB6822" w:rsidRPr="00507E86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>міжнародних прийомів і візитів.</w:t>
      </w:r>
      <w:r w:rsidR="00C135B6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 xml:space="preserve"> </w:t>
      </w:r>
    </w:p>
    <w:p w14:paraId="69BA843B" w14:textId="77777777" w:rsidR="00507E86" w:rsidRPr="00507E86" w:rsidRDefault="00507E86" w:rsidP="00F50C67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</w:pPr>
      <w:r w:rsidRPr="00507E86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>С</w:t>
      </w:r>
      <w:r w:rsidR="00BB6822" w:rsidRPr="00507E86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>прияє розвитку нормативної бази Університету в галузі міжнародної діяльності.</w:t>
      </w:r>
    </w:p>
    <w:p w14:paraId="336FA87F" w14:textId="55D4CA95" w:rsidR="00045E7D" w:rsidRDefault="00507E86" w:rsidP="00F50C67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</w:pPr>
      <w:r w:rsidRPr="00045E7D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>С</w:t>
      </w:r>
      <w:r w:rsidR="00BB6822" w:rsidRPr="00045E7D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 xml:space="preserve">прияє вдосконаленню системи управління </w:t>
      </w:r>
      <w:r w:rsidR="00C135B6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>міжнародним напрямом діяльності</w:t>
      </w:r>
      <w:r w:rsidR="00BB6822" w:rsidRPr="00045E7D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 xml:space="preserve"> </w:t>
      </w:r>
      <w:r w:rsidR="0092543B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>У</w:t>
      </w:r>
      <w:r w:rsidR="00BB6822" w:rsidRPr="00045E7D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>ніверситету.</w:t>
      </w:r>
    </w:p>
    <w:p w14:paraId="5D9FDA8A" w14:textId="77777777" w:rsidR="00045E7D" w:rsidRDefault="00BB6822" w:rsidP="00F50C67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</w:pPr>
      <w:r w:rsidRPr="00045E7D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 xml:space="preserve">Координує діяльність підрозділів Університету з виконання міждержавних, міжвідомчих і </w:t>
      </w:r>
      <w:proofErr w:type="spellStart"/>
      <w:r w:rsidRPr="00045E7D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>міжуніверситетських</w:t>
      </w:r>
      <w:proofErr w:type="spellEnd"/>
      <w:r w:rsidRPr="00045E7D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 xml:space="preserve"> угод, проєктів та програм у галузі освіти і науки, сприяє розвитку програм типу «Подвійний диплом» («Диплом двох Університетів-партнерів»), інтеграції освітньо-наукового потенціалу Університету до Європейської зони вищої освіти і Європейського дослідницького простору, виходу Університету на міжнародні ринки освітніх та науково-технічних послуг.</w:t>
      </w:r>
    </w:p>
    <w:p w14:paraId="1EFD9EB0" w14:textId="4414F9B3" w:rsidR="001E68E5" w:rsidRPr="001E68E5" w:rsidRDefault="001E68E5" w:rsidP="00F50C67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</w:pPr>
      <w:r w:rsidRPr="001E68E5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 xml:space="preserve">Координує роботу по представленню даних про діяльність </w:t>
      </w:r>
      <w:r w:rsidR="0059481B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>У</w:t>
      </w:r>
      <w:r w:rsidR="0059481B" w:rsidRPr="001E68E5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>ніверситету</w:t>
      </w:r>
      <w:r w:rsidRPr="001E68E5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 xml:space="preserve">, </w:t>
      </w:r>
      <w:r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>у</w:t>
      </w:r>
      <w:r w:rsidRPr="001E68E5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 xml:space="preserve"> світов</w:t>
      </w:r>
      <w:r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>их</w:t>
      </w:r>
      <w:r w:rsidRPr="001E68E5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 xml:space="preserve"> рейтинг</w:t>
      </w:r>
      <w:r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>ах</w:t>
      </w:r>
      <w:r w:rsidRPr="001E68E5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 xml:space="preserve"> університетів (QS, THE, ARWU), а також</w:t>
      </w:r>
      <w:r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>,</w:t>
      </w:r>
      <w:r w:rsidRPr="001E68E5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 xml:space="preserve"> роботу по забезпеченню їх позитивної динаміки.</w:t>
      </w:r>
    </w:p>
    <w:p w14:paraId="02BD93B8" w14:textId="0E088C33" w:rsidR="001E68E5" w:rsidRPr="005264D5" w:rsidRDefault="00BB6822" w:rsidP="00F50C67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1E68E5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 xml:space="preserve">Організовує роботу з представлення </w:t>
      </w:r>
      <w:r w:rsidR="0059481B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 xml:space="preserve">та посилення позиції </w:t>
      </w:r>
      <w:r w:rsidRPr="001E68E5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>Університету в міжнародних рейтингах</w:t>
      </w:r>
      <w:r w:rsidR="0059481B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>.</w:t>
      </w:r>
    </w:p>
    <w:p w14:paraId="214A04D7" w14:textId="77777777" w:rsidR="005264D5" w:rsidRPr="005264D5" w:rsidRDefault="005264D5" w:rsidP="00F50C67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</w:pPr>
      <w:r w:rsidRPr="005264D5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 xml:space="preserve">Спільно з проректором з наукової роботи здійснює заходи по посиленню міжнародної </w:t>
      </w:r>
      <w:proofErr w:type="spellStart"/>
      <w:r w:rsidRPr="005264D5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>проєктно</w:t>
      </w:r>
      <w:proofErr w:type="spellEnd"/>
      <w:r w:rsidRPr="005264D5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>-грантової діяльності в науково-інноваційній сфері.</w:t>
      </w:r>
    </w:p>
    <w:p w14:paraId="3DD89BC9" w14:textId="7EA96566" w:rsidR="001E68E5" w:rsidRDefault="0092543B" w:rsidP="00F50C67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>Розробляє пропозиції щодо</w:t>
      </w:r>
      <w:r w:rsidR="00BB6822" w:rsidRPr="001E68E5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 xml:space="preserve"> покращенн</w:t>
      </w:r>
      <w:r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>я</w:t>
      </w:r>
      <w:r w:rsidR="00BB6822" w:rsidRPr="001E68E5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 xml:space="preserve"> міжнародного іміджу Університету</w:t>
      </w:r>
      <w:r w:rsidR="00BF1F47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>.</w:t>
      </w:r>
    </w:p>
    <w:p w14:paraId="43A3F5E9" w14:textId="06A3A6E9" w:rsidR="00B7794D" w:rsidRDefault="00B7794D" w:rsidP="00B7794D">
      <w:pPr>
        <w:pStyle w:val="a3"/>
        <w:widowControl w:val="0"/>
        <w:autoSpaceDE w:val="0"/>
        <w:autoSpaceDN w:val="0"/>
        <w:adjustRightInd w:val="0"/>
        <w:spacing w:after="0" w:line="360" w:lineRule="auto"/>
        <w:ind w:left="709"/>
        <w:jc w:val="both"/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</w:pPr>
    </w:p>
    <w:p w14:paraId="39DD52BA" w14:textId="14B0E4B6" w:rsidR="00045E7D" w:rsidRPr="001E68E5" w:rsidRDefault="001E68E5" w:rsidP="00F50C67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</w:pPr>
      <w:r w:rsidRPr="001E68E5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 xml:space="preserve">Організовує рекламну та маркетингову діяльність </w:t>
      </w:r>
      <w:r w:rsidR="0059481B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У</w:t>
      </w:r>
      <w:r w:rsidR="0059481B" w:rsidRPr="001E68E5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 xml:space="preserve">ніверситету </w:t>
      </w:r>
      <w:r w:rsidRPr="001E68E5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 xml:space="preserve">у сфері міжнародних відносин. </w:t>
      </w:r>
    </w:p>
    <w:p w14:paraId="7ABB78D7" w14:textId="79503B06" w:rsidR="001E68E5" w:rsidRPr="001E68E5" w:rsidRDefault="001E68E5" w:rsidP="00F50C67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>Організовує</w:t>
      </w:r>
      <w:r w:rsidRPr="001E68E5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 xml:space="preserve"> поширення</w:t>
      </w:r>
      <w:r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 xml:space="preserve"> інформації</w:t>
      </w:r>
      <w:r w:rsidRPr="001E68E5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 xml:space="preserve"> за кордоном</w:t>
      </w:r>
      <w:r w:rsidR="0092543B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 xml:space="preserve"> про</w:t>
      </w:r>
      <w:r w:rsidRPr="001E68E5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 xml:space="preserve"> освітні та науков</w:t>
      </w:r>
      <w:r w:rsidR="0092543B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>і</w:t>
      </w:r>
      <w:r w:rsidRPr="001E68E5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 xml:space="preserve"> </w:t>
      </w:r>
      <w:r w:rsidR="0092543B" w:rsidRPr="001E68E5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>досягнен</w:t>
      </w:r>
      <w:r w:rsidR="0092543B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>ня</w:t>
      </w:r>
      <w:r w:rsidRPr="001E68E5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 xml:space="preserve"> </w:t>
      </w:r>
      <w:r w:rsidR="0059481B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>У</w:t>
      </w:r>
      <w:r w:rsidR="0059481B" w:rsidRPr="001E68E5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>ніверситету</w:t>
      </w:r>
      <w:r w:rsidRPr="001E68E5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>, залучення до співробітництва в галузі освіти та науки закладів вищої освіти, наукових установ та підприємств іноземних держав, міжнародних організацій, фондів тощо.</w:t>
      </w:r>
    </w:p>
    <w:p w14:paraId="0517D70E" w14:textId="77777777" w:rsidR="00045E7D" w:rsidRDefault="00BB6822" w:rsidP="00F50C67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</w:pPr>
      <w:r w:rsidRPr="00045E7D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>Формує нові напрями діяльності Університету в сфері міжнародних зав’язків та забезпечує їх реалізацію.</w:t>
      </w:r>
    </w:p>
    <w:p w14:paraId="7EA1ECCE" w14:textId="77777777" w:rsidR="00045E7D" w:rsidRDefault="00BB6822" w:rsidP="00F50C67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</w:pPr>
      <w:r w:rsidRPr="00045E7D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>Організовує діяльність підрозділів Університету, спрямовану на посилення принципу багатоканального фінансування Університету</w:t>
      </w:r>
      <w:r w:rsidR="00045E7D" w:rsidRPr="00045E7D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 xml:space="preserve"> за рахунок міжнародних джерел.</w:t>
      </w:r>
    </w:p>
    <w:p w14:paraId="250687EF" w14:textId="77777777" w:rsidR="00045E7D" w:rsidRDefault="00BB6822" w:rsidP="00F50C67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</w:pPr>
      <w:r w:rsidRPr="00045E7D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>Організовує пошук, аналіз і відбір для реалізації пропозицій від зарубіжних партнерів за критеріями їх інвестиційної привабливості та оцінки їх передбачуваних результатів для розвитку Університету.</w:t>
      </w:r>
    </w:p>
    <w:p w14:paraId="0699A149" w14:textId="453161E1" w:rsidR="00045E7D" w:rsidRDefault="00BF1F47" w:rsidP="00F50C67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>Здійснює</w:t>
      </w:r>
      <w:r w:rsidRPr="00045E7D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 xml:space="preserve"> організаці</w:t>
      </w:r>
      <w:r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 xml:space="preserve">ю </w:t>
      </w:r>
      <w:r w:rsidR="00BB6822" w:rsidRPr="00045E7D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>набору іноземних громадян для навчання в Університеті.</w:t>
      </w:r>
    </w:p>
    <w:p w14:paraId="4ECD2F9B" w14:textId="59FB9BB8" w:rsidR="00045E7D" w:rsidRDefault="00BB6822" w:rsidP="00F50C67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</w:pPr>
      <w:r w:rsidRPr="00045E7D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>Надає допомогу в роботі Асоціації випускників КПІ та підрозділів Університету з підтримання і розширення зв’язків з випускниками Університету – іноземними громадянами.</w:t>
      </w:r>
    </w:p>
    <w:p w14:paraId="30A82F17" w14:textId="77777777" w:rsidR="00416E37" w:rsidRPr="00416E37" w:rsidRDefault="00416E37" w:rsidP="00F50C67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</w:pPr>
      <w:r w:rsidRPr="00416E37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 xml:space="preserve">Забезпечує поєднання роз'яснювальної, навчальної, методичної роботи, практичної допомоги науково-педагогічним осередкам із вдосконаленням менеджменту в сфері міжнародної </w:t>
      </w:r>
      <w:proofErr w:type="spellStart"/>
      <w:r w:rsidRPr="00416E37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>проєктно</w:t>
      </w:r>
      <w:proofErr w:type="spellEnd"/>
      <w:r w:rsidRPr="00416E37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 xml:space="preserve">-грантової діяльності. </w:t>
      </w:r>
    </w:p>
    <w:p w14:paraId="3F2360C5" w14:textId="77777777" w:rsidR="00045E7D" w:rsidRDefault="00BB6822" w:rsidP="00F50C67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</w:pPr>
      <w:r w:rsidRPr="00045E7D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 xml:space="preserve">Координує діяльність Національних контактних пунктів Рамкових програм ЄС, здійснює роботу по розширенню участі підрозділів і окремих вчених в міжнародних </w:t>
      </w:r>
      <w:proofErr w:type="spellStart"/>
      <w:r w:rsidRPr="00045E7D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>проєктно</w:t>
      </w:r>
      <w:proofErr w:type="spellEnd"/>
      <w:r w:rsidRPr="00045E7D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>-грантових програмах в сфері освіти, науки, інновацій, зокрема – європейських, з метою збільшення кількості отриманих Університетом грантів.</w:t>
      </w:r>
    </w:p>
    <w:p w14:paraId="11F6E4D7" w14:textId="4F46ED05" w:rsidR="00045E7D" w:rsidRDefault="00BB6822" w:rsidP="00F50C67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</w:pPr>
      <w:r w:rsidRPr="00045E7D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>Координує роботу Університету як учасника світових, регіональних, європейських, університетських та професійних союзів, об'єднань, асоціацій та представляє Університет у взаємодії з ними.</w:t>
      </w:r>
    </w:p>
    <w:p w14:paraId="6EFFB161" w14:textId="77777777" w:rsidR="00B7794D" w:rsidRDefault="00B7794D" w:rsidP="00B7794D">
      <w:pPr>
        <w:pStyle w:val="a3"/>
        <w:widowControl w:val="0"/>
        <w:autoSpaceDE w:val="0"/>
        <w:autoSpaceDN w:val="0"/>
        <w:adjustRightInd w:val="0"/>
        <w:spacing w:after="0" w:line="360" w:lineRule="auto"/>
        <w:ind w:left="709"/>
        <w:jc w:val="both"/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</w:pPr>
    </w:p>
    <w:p w14:paraId="47B5BBD6" w14:textId="0488514B" w:rsidR="00045E7D" w:rsidRDefault="00BB6822" w:rsidP="00F50C67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</w:pPr>
      <w:r w:rsidRPr="00045E7D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>Координує створення в структурі Університету</w:t>
      </w:r>
      <w:r w:rsidR="0059481B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>,</w:t>
      </w:r>
      <w:r w:rsidRPr="00045E7D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 xml:space="preserve"> відповідно до договорів з іноземними партнерами</w:t>
      </w:r>
      <w:r w:rsidR="0059481B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>, структурних підрозділів</w:t>
      </w:r>
      <w:r w:rsidRPr="00045E7D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 xml:space="preserve">, що </w:t>
      </w:r>
      <w:r w:rsidR="00BF1F47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 xml:space="preserve">фінансуються </w:t>
      </w:r>
      <w:r w:rsidR="0059481B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>в тому числі</w:t>
      </w:r>
      <w:r w:rsidRPr="00045E7D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 xml:space="preserve"> за кошти іноземних фізичних та / або юридичних осіб. </w:t>
      </w:r>
    </w:p>
    <w:p w14:paraId="21F3CF45" w14:textId="197B4AA0" w:rsidR="00045E7D" w:rsidRDefault="00045E7D" w:rsidP="00F50C67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>Організовує</w:t>
      </w:r>
      <w:r w:rsidR="00BB6822" w:rsidRPr="00045E7D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 xml:space="preserve"> та відповідає за взаємодію з органами</w:t>
      </w:r>
      <w:r w:rsidR="00C135B6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 xml:space="preserve"> державної</w:t>
      </w:r>
      <w:r w:rsidR="00BB6822" w:rsidRPr="00045E7D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 xml:space="preserve"> влади щодо працевлаштування іноземних фахівців на роботу в Університеті, надання статусу волонтера.</w:t>
      </w:r>
    </w:p>
    <w:p w14:paraId="21634B55" w14:textId="77777777" w:rsidR="00045E7D" w:rsidRDefault="00BB6822" w:rsidP="00F50C67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</w:pPr>
      <w:r w:rsidRPr="00045E7D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>Аналізує стан впровадження в Університеті принципів гендерної рівності, вносить пропозиції щодо адаптації міжнародного досвіду в цій сфері, надає сприяння в їх реалізації.</w:t>
      </w:r>
    </w:p>
    <w:p w14:paraId="794DB75E" w14:textId="77777777" w:rsidR="00045E7D" w:rsidRDefault="00BB6822" w:rsidP="00F50C67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</w:pPr>
      <w:r w:rsidRPr="00045E7D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>Здійснює контроль за дотриманням вимог законодавства і нормативних актів України стосовно міжнародних відносин, зовнішньоекономічної діяльності, міжнародного співробітництва в науково-технічній та освітній сферах, інших форм міжнародної діяльності.</w:t>
      </w:r>
    </w:p>
    <w:p w14:paraId="358099E5" w14:textId="77777777" w:rsidR="00045E7D" w:rsidRDefault="00BB6822" w:rsidP="00F50C67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</w:pPr>
      <w:r w:rsidRPr="00045E7D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>Забезпечує своєчасну і достовірну підготовку і подання звітності щодо міжнародної діяльності Університету.</w:t>
      </w:r>
    </w:p>
    <w:p w14:paraId="219CACB3" w14:textId="77777777" w:rsidR="00045E7D" w:rsidRPr="00045E7D" w:rsidRDefault="00BB6822" w:rsidP="00F50C67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045E7D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>Сприяє органам студентського самоврядування, профспілковим організаціям студентів, науковим товариствам студентів та аспірантів з розвитку міжнародного співробітництва.</w:t>
      </w:r>
    </w:p>
    <w:p w14:paraId="129A25F2" w14:textId="77777777" w:rsidR="00045E7D" w:rsidRPr="00045E7D" w:rsidRDefault="00BB6822" w:rsidP="00F50C67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45E7D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Вирішує питання дотримання прав та законних інтересів осіб з особливими освітніми потребами.</w:t>
      </w:r>
    </w:p>
    <w:p w14:paraId="3EAE835D" w14:textId="77777777" w:rsidR="00045E7D" w:rsidRDefault="00BB6822" w:rsidP="00F50C67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Style w:val="FontStyle21"/>
          <w:sz w:val="28"/>
          <w:szCs w:val="28"/>
          <w:lang w:val="uk-UA"/>
        </w:rPr>
      </w:pPr>
      <w:r w:rsidRPr="00045E7D">
        <w:rPr>
          <w:rStyle w:val="FontStyle21"/>
          <w:sz w:val="28"/>
          <w:szCs w:val="28"/>
          <w:lang w:val="uk-UA"/>
        </w:rPr>
        <w:t>Здійснює заходи із запобігання корупції та конфлікту інтересів у підпорядкованих підрозділах, дотримується антикорупційної програми університету. Співпрацює з уповноваженою особою з питань запобігання та виявлення корупції.</w:t>
      </w:r>
    </w:p>
    <w:p w14:paraId="47F26771" w14:textId="77777777" w:rsidR="00045E7D" w:rsidRDefault="00BB6822" w:rsidP="00F50C67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45E7D">
        <w:rPr>
          <w:rFonts w:ascii="Times New Roman" w:hAnsi="Times New Roman" w:cs="Times New Roman"/>
          <w:sz w:val="28"/>
          <w:szCs w:val="28"/>
          <w:lang w:val="uk-UA"/>
        </w:rPr>
        <w:t>Виконує інші обов'язки, передбачені законодавством та розпорядженнями ректора, а також несе відповідальність за їх невиконання або неналежне виконання.</w:t>
      </w:r>
    </w:p>
    <w:p w14:paraId="39774007" w14:textId="77777777" w:rsidR="00045E7D" w:rsidRPr="00045E7D" w:rsidRDefault="00BB6822" w:rsidP="00F50C67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Style w:val="FontStyle21"/>
          <w:rFonts w:eastAsiaTheme="minorEastAsia"/>
          <w:sz w:val="28"/>
          <w:szCs w:val="28"/>
          <w:lang w:val="uk-UA" w:eastAsia="uk-UA"/>
        </w:rPr>
      </w:pPr>
      <w:r w:rsidRPr="00045E7D">
        <w:rPr>
          <w:rStyle w:val="FontStyle21"/>
          <w:sz w:val="28"/>
          <w:szCs w:val="28"/>
          <w:lang w:val="uk-UA"/>
        </w:rPr>
        <w:t xml:space="preserve">Забезпечує контроль та несе персональну відповідальність за дотриманням працівниками підпорядкованих структурних підрозділів законності, трудової та фінансово-господарської дисципліни та з питань захисту інформації, зокрема інформації з обмеженим доступом </w:t>
      </w:r>
      <w:r w:rsidRPr="00045E7D">
        <w:rPr>
          <w:rFonts w:ascii="Times New Roman" w:hAnsi="Times New Roman" w:cs="Times New Roman"/>
          <w:sz w:val="28"/>
          <w:szCs w:val="28"/>
          <w:lang w:val="uk-UA"/>
        </w:rPr>
        <w:t xml:space="preserve">в межах своїх </w:t>
      </w:r>
      <w:r w:rsidRPr="00045E7D">
        <w:rPr>
          <w:rFonts w:ascii="Times New Roman" w:hAnsi="Times New Roman" w:cs="Times New Roman"/>
          <w:sz w:val="28"/>
          <w:szCs w:val="28"/>
          <w:lang w:val="uk-UA"/>
        </w:rPr>
        <w:lastRenderedPageBreak/>
        <w:t>функціональних обов’язків</w:t>
      </w:r>
      <w:r w:rsidRPr="00045E7D">
        <w:rPr>
          <w:rStyle w:val="FontStyle21"/>
          <w:sz w:val="28"/>
          <w:szCs w:val="28"/>
          <w:lang w:val="uk-UA"/>
        </w:rPr>
        <w:t>.</w:t>
      </w:r>
    </w:p>
    <w:p w14:paraId="2EE02E8D" w14:textId="77777777" w:rsidR="00045E7D" w:rsidRDefault="00BB6822" w:rsidP="00F50C67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</w:pPr>
      <w:r w:rsidRPr="00045E7D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 xml:space="preserve">Опрацьовує звернення громадян та веде персональний прийом громадян відповідно до законодавства про звернення громадян. </w:t>
      </w:r>
    </w:p>
    <w:p w14:paraId="6966A12D" w14:textId="7C21A268" w:rsidR="00045E7D" w:rsidRDefault="00BB6822" w:rsidP="00F50C67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</w:pPr>
      <w:r w:rsidRPr="00045E7D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 xml:space="preserve">У межах своєї компетенції представляє Університет в </w:t>
      </w:r>
      <w:r w:rsidR="00BF1F47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 xml:space="preserve">національних та міжнародних </w:t>
      </w:r>
      <w:r w:rsidR="00A77B47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>державних</w:t>
      </w:r>
      <w:r w:rsidRPr="00045E7D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 xml:space="preserve"> та місцевих органах влади, відомствах, підприємствах, установах, організаціях. </w:t>
      </w:r>
    </w:p>
    <w:p w14:paraId="21421FE7" w14:textId="77777777" w:rsidR="00045E7D" w:rsidRPr="00045E7D" w:rsidRDefault="00BB6822" w:rsidP="00F50C67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45E7D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>Підписує документи за дорученням ректора, зокрема, але не виключно листи, договори, накази та розпорядження.</w:t>
      </w:r>
    </w:p>
    <w:p w14:paraId="00CEB19F" w14:textId="77777777" w:rsidR="00BB6822" w:rsidRPr="00045E7D" w:rsidRDefault="00045E7D" w:rsidP="00F50C67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>З</w:t>
      </w:r>
      <w:r w:rsidR="00BB6822" w:rsidRPr="00045E7D">
        <w:rPr>
          <w:rFonts w:ascii="Times New Roman" w:hAnsi="Times New Roman" w:cs="Times New Roman"/>
          <w:sz w:val="28"/>
          <w:szCs w:val="28"/>
          <w:lang w:val="uk-UA"/>
        </w:rPr>
        <w:t>вітує перед Вченою радою Університету за напрямом своєї роботи.</w:t>
      </w:r>
    </w:p>
    <w:sectPr w:rsidR="00BB6822" w:rsidRPr="00045E7D" w:rsidSect="009B6C7D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D5905A5"/>
    <w:multiLevelType w:val="multilevel"/>
    <w:tmpl w:val="0422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1711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2BDB1CB6"/>
    <w:multiLevelType w:val="multilevel"/>
    <w:tmpl w:val="39A27E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3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 w15:restartNumberingAfterBreak="0">
    <w:nsid w:val="3CFD641A"/>
    <w:multiLevelType w:val="hybridMultilevel"/>
    <w:tmpl w:val="FFF64D18"/>
    <w:lvl w:ilvl="0" w:tplc="224C07E0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397ECA"/>
    <w:multiLevelType w:val="hybridMultilevel"/>
    <w:tmpl w:val="87BA5F4A"/>
    <w:lvl w:ilvl="0" w:tplc="224C07E0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8082A74"/>
    <w:multiLevelType w:val="hybridMultilevel"/>
    <w:tmpl w:val="FCF05156"/>
    <w:lvl w:ilvl="0" w:tplc="224C07E0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552C"/>
    <w:rsid w:val="00045E7D"/>
    <w:rsid w:val="00057DFA"/>
    <w:rsid w:val="001350B0"/>
    <w:rsid w:val="001E68E5"/>
    <w:rsid w:val="002B0F40"/>
    <w:rsid w:val="003C2B7D"/>
    <w:rsid w:val="00416E37"/>
    <w:rsid w:val="004A33F6"/>
    <w:rsid w:val="004C1E12"/>
    <w:rsid w:val="00507E86"/>
    <w:rsid w:val="005264D5"/>
    <w:rsid w:val="00527CB7"/>
    <w:rsid w:val="0059481B"/>
    <w:rsid w:val="006A552C"/>
    <w:rsid w:val="007A6564"/>
    <w:rsid w:val="00891DCD"/>
    <w:rsid w:val="0092543B"/>
    <w:rsid w:val="009B6C7D"/>
    <w:rsid w:val="009D6C54"/>
    <w:rsid w:val="00A56D26"/>
    <w:rsid w:val="00A77B47"/>
    <w:rsid w:val="00AA7419"/>
    <w:rsid w:val="00B74C6D"/>
    <w:rsid w:val="00B7794D"/>
    <w:rsid w:val="00B864D9"/>
    <w:rsid w:val="00BB6822"/>
    <w:rsid w:val="00BF1F47"/>
    <w:rsid w:val="00C135B6"/>
    <w:rsid w:val="00D06AC7"/>
    <w:rsid w:val="00E21474"/>
    <w:rsid w:val="00F50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5F289"/>
  <w15:chartTrackingRefBased/>
  <w15:docId w15:val="{AE617C5E-8AD4-4CEC-8E93-5EC6645C46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A552C"/>
    <w:pPr>
      <w:spacing w:after="200" w:line="276" w:lineRule="auto"/>
    </w:pPr>
    <w:rPr>
      <w:lang w:val="uk-UA"/>
    </w:rPr>
  </w:style>
  <w:style w:type="paragraph" w:styleId="1">
    <w:name w:val="heading 1"/>
    <w:basedOn w:val="a"/>
    <w:next w:val="a"/>
    <w:link w:val="10"/>
    <w:uiPriority w:val="9"/>
    <w:qFormat/>
    <w:rsid w:val="00BB6822"/>
    <w:pPr>
      <w:keepNext/>
      <w:keepLines/>
      <w:numPr>
        <w:numId w:val="3"/>
      </w:numPr>
      <w:spacing w:before="480" w:after="0"/>
      <w:jc w:val="both"/>
      <w:outlineLvl w:val="0"/>
    </w:pPr>
    <w:rPr>
      <w:rFonts w:ascii="Times New Roman" w:eastAsiaTheme="majorEastAsia" w:hAnsi="Times New Roman" w:cstheme="majorBidi"/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BB6822"/>
    <w:pPr>
      <w:keepNext/>
      <w:keepLines/>
      <w:numPr>
        <w:ilvl w:val="1"/>
        <w:numId w:val="3"/>
      </w:numPr>
      <w:spacing w:before="200" w:after="0"/>
      <w:ind w:left="576"/>
      <w:jc w:val="both"/>
      <w:outlineLvl w:val="1"/>
    </w:pPr>
    <w:rPr>
      <w:rFonts w:ascii="Times New Roman" w:eastAsiaTheme="majorEastAsia" w:hAnsi="Times New Roman" w:cstheme="majorBidi"/>
      <w:bCs/>
      <w:sz w:val="28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BB6822"/>
    <w:pPr>
      <w:keepNext/>
      <w:keepLines/>
      <w:numPr>
        <w:ilvl w:val="2"/>
        <w:numId w:val="3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B6822"/>
    <w:pPr>
      <w:keepNext/>
      <w:keepLines/>
      <w:numPr>
        <w:ilvl w:val="3"/>
        <w:numId w:val="3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B6822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B6822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B6822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B6822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B6822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B6822"/>
    <w:pPr>
      <w:spacing w:after="160" w:line="259" w:lineRule="auto"/>
      <w:ind w:left="720"/>
      <w:contextualSpacing/>
    </w:pPr>
    <w:rPr>
      <w:lang w:val="ru-RU"/>
    </w:rPr>
  </w:style>
  <w:style w:type="character" w:customStyle="1" w:styleId="11">
    <w:name w:val="Заголовок №1_"/>
    <w:basedOn w:val="a0"/>
    <w:link w:val="12"/>
    <w:rsid w:val="00BB6822"/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12">
    <w:name w:val="Заголовок №1"/>
    <w:basedOn w:val="a"/>
    <w:link w:val="11"/>
    <w:rsid w:val="00BB6822"/>
    <w:pPr>
      <w:widowControl w:val="0"/>
      <w:spacing w:after="210" w:line="250" w:lineRule="auto"/>
      <w:jc w:val="center"/>
      <w:outlineLvl w:val="0"/>
    </w:pPr>
    <w:rPr>
      <w:rFonts w:ascii="Times New Roman" w:eastAsia="Times New Roman" w:hAnsi="Times New Roman" w:cs="Times New Roman"/>
      <w:b/>
      <w:bCs/>
      <w:sz w:val="26"/>
      <w:szCs w:val="26"/>
      <w:lang w:val="ru-RU"/>
    </w:rPr>
  </w:style>
  <w:style w:type="character" w:customStyle="1" w:styleId="10">
    <w:name w:val="Заголовок 1 Знак"/>
    <w:basedOn w:val="a0"/>
    <w:link w:val="1"/>
    <w:uiPriority w:val="9"/>
    <w:rsid w:val="00BB6822"/>
    <w:rPr>
      <w:rFonts w:ascii="Times New Roman" w:eastAsiaTheme="majorEastAsia" w:hAnsi="Times New Roman" w:cstheme="majorBidi"/>
      <w:b/>
      <w:bCs/>
      <w:sz w:val="28"/>
      <w:szCs w:val="28"/>
      <w:lang w:val="uk-UA"/>
    </w:rPr>
  </w:style>
  <w:style w:type="character" w:customStyle="1" w:styleId="20">
    <w:name w:val="Заголовок 2 Знак"/>
    <w:basedOn w:val="a0"/>
    <w:link w:val="2"/>
    <w:uiPriority w:val="9"/>
    <w:rsid w:val="00BB6822"/>
    <w:rPr>
      <w:rFonts w:ascii="Times New Roman" w:eastAsiaTheme="majorEastAsia" w:hAnsi="Times New Roman" w:cstheme="majorBidi"/>
      <w:bCs/>
      <w:sz w:val="28"/>
      <w:szCs w:val="26"/>
      <w:lang w:val="uk-UA"/>
    </w:rPr>
  </w:style>
  <w:style w:type="character" w:customStyle="1" w:styleId="30">
    <w:name w:val="Заголовок 3 Знак"/>
    <w:basedOn w:val="a0"/>
    <w:link w:val="3"/>
    <w:uiPriority w:val="9"/>
    <w:rsid w:val="00BB6822"/>
    <w:rPr>
      <w:rFonts w:asciiTheme="majorHAnsi" w:eastAsiaTheme="majorEastAsia" w:hAnsiTheme="majorHAnsi" w:cstheme="majorBidi"/>
      <w:b/>
      <w:bCs/>
      <w:color w:val="5B9BD5" w:themeColor="accent1"/>
      <w:lang w:val="uk-UA"/>
    </w:rPr>
  </w:style>
  <w:style w:type="character" w:customStyle="1" w:styleId="40">
    <w:name w:val="Заголовок 4 Знак"/>
    <w:basedOn w:val="a0"/>
    <w:link w:val="4"/>
    <w:uiPriority w:val="9"/>
    <w:semiHidden/>
    <w:rsid w:val="00BB6822"/>
    <w:rPr>
      <w:rFonts w:asciiTheme="majorHAnsi" w:eastAsiaTheme="majorEastAsia" w:hAnsiTheme="majorHAnsi" w:cstheme="majorBidi"/>
      <w:b/>
      <w:bCs/>
      <w:i/>
      <w:iCs/>
      <w:color w:val="5B9BD5" w:themeColor="accent1"/>
      <w:lang w:val="uk-UA"/>
    </w:rPr>
  </w:style>
  <w:style w:type="character" w:customStyle="1" w:styleId="50">
    <w:name w:val="Заголовок 5 Знак"/>
    <w:basedOn w:val="a0"/>
    <w:link w:val="5"/>
    <w:uiPriority w:val="9"/>
    <w:semiHidden/>
    <w:rsid w:val="00BB6822"/>
    <w:rPr>
      <w:rFonts w:asciiTheme="majorHAnsi" w:eastAsiaTheme="majorEastAsia" w:hAnsiTheme="majorHAnsi" w:cstheme="majorBidi"/>
      <w:color w:val="1F4D78" w:themeColor="accent1" w:themeShade="7F"/>
      <w:lang w:val="uk-UA"/>
    </w:rPr>
  </w:style>
  <w:style w:type="character" w:customStyle="1" w:styleId="60">
    <w:name w:val="Заголовок 6 Знак"/>
    <w:basedOn w:val="a0"/>
    <w:link w:val="6"/>
    <w:uiPriority w:val="9"/>
    <w:semiHidden/>
    <w:rsid w:val="00BB6822"/>
    <w:rPr>
      <w:rFonts w:asciiTheme="majorHAnsi" w:eastAsiaTheme="majorEastAsia" w:hAnsiTheme="majorHAnsi" w:cstheme="majorBidi"/>
      <w:i/>
      <w:iCs/>
      <w:color w:val="1F4D78" w:themeColor="accent1" w:themeShade="7F"/>
      <w:lang w:val="uk-UA"/>
    </w:rPr>
  </w:style>
  <w:style w:type="character" w:customStyle="1" w:styleId="70">
    <w:name w:val="Заголовок 7 Знак"/>
    <w:basedOn w:val="a0"/>
    <w:link w:val="7"/>
    <w:uiPriority w:val="9"/>
    <w:semiHidden/>
    <w:rsid w:val="00BB6822"/>
    <w:rPr>
      <w:rFonts w:asciiTheme="majorHAnsi" w:eastAsiaTheme="majorEastAsia" w:hAnsiTheme="majorHAnsi" w:cstheme="majorBidi"/>
      <w:i/>
      <w:iCs/>
      <w:color w:val="404040" w:themeColor="text1" w:themeTint="BF"/>
      <w:lang w:val="uk-UA"/>
    </w:rPr>
  </w:style>
  <w:style w:type="character" w:customStyle="1" w:styleId="80">
    <w:name w:val="Заголовок 8 Знак"/>
    <w:basedOn w:val="a0"/>
    <w:link w:val="8"/>
    <w:uiPriority w:val="9"/>
    <w:semiHidden/>
    <w:rsid w:val="00BB6822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uk-UA"/>
    </w:rPr>
  </w:style>
  <w:style w:type="character" w:customStyle="1" w:styleId="90">
    <w:name w:val="Заголовок 9 Знак"/>
    <w:basedOn w:val="a0"/>
    <w:link w:val="9"/>
    <w:uiPriority w:val="9"/>
    <w:semiHidden/>
    <w:rsid w:val="00BB682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uk-UA"/>
    </w:rPr>
  </w:style>
  <w:style w:type="character" w:customStyle="1" w:styleId="FontStyle21">
    <w:name w:val="Font Style21"/>
    <w:basedOn w:val="a0"/>
    <w:uiPriority w:val="99"/>
    <w:rsid w:val="00BB6822"/>
    <w:rPr>
      <w:rFonts w:ascii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BB682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val="uk-UA" w:eastAsia="uk-UA"/>
    </w:rPr>
  </w:style>
  <w:style w:type="character" w:customStyle="1" w:styleId="FontStyle26">
    <w:name w:val="Font Style26"/>
    <w:basedOn w:val="a0"/>
    <w:uiPriority w:val="99"/>
    <w:rsid w:val="00BB6822"/>
    <w:rPr>
      <w:rFonts w:ascii="Times New Roman" w:hAnsi="Times New Roman" w:cs="Times New Roman"/>
      <w:spacing w:val="10"/>
      <w:sz w:val="24"/>
      <w:szCs w:val="24"/>
    </w:rPr>
  </w:style>
  <w:style w:type="character" w:customStyle="1" w:styleId="a5">
    <w:name w:val="Другое_"/>
    <w:basedOn w:val="a0"/>
    <w:link w:val="a6"/>
    <w:rsid w:val="00BB6822"/>
    <w:rPr>
      <w:rFonts w:ascii="Times New Roman" w:eastAsia="Times New Roman" w:hAnsi="Times New Roman" w:cs="Times New Roman"/>
      <w:sz w:val="26"/>
      <w:szCs w:val="26"/>
    </w:rPr>
  </w:style>
  <w:style w:type="paragraph" w:customStyle="1" w:styleId="a6">
    <w:name w:val="Другое"/>
    <w:basedOn w:val="a"/>
    <w:link w:val="a5"/>
    <w:rsid w:val="00BB6822"/>
    <w:pPr>
      <w:widowControl w:val="0"/>
      <w:spacing w:after="100" w:line="240" w:lineRule="auto"/>
      <w:ind w:firstLine="400"/>
    </w:pPr>
    <w:rPr>
      <w:rFonts w:ascii="Times New Roman" w:eastAsia="Times New Roman" w:hAnsi="Times New Roman" w:cs="Times New Roman"/>
      <w:sz w:val="26"/>
      <w:szCs w:val="26"/>
      <w:lang w:val="ru-RU"/>
    </w:rPr>
  </w:style>
  <w:style w:type="character" w:styleId="a7">
    <w:name w:val="annotation reference"/>
    <w:basedOn w:val="a0"/>
    <w:uiPriority w:val="99"/>
    <w:semiHidden/>
    <w:unhideWhenUsed/>
    <w:rsid w:val="0059481B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59481B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59481B"/>
    <w:rPr>
      <w:sz w:val="20"/>
      <w:szCs w:val="20"/>
      <w:lang w:val="uk-UA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59481B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59481B"/>
    <w:rPr>
      <w:b/>
      <w:bCs/>
      <w:sz w:val="20"/>
      <w:szCs w:val="20"/>
      <w:lang w:val="uk-UA"/>
    </w:rPr>
  </w:style>
  <w:style w:type="paragraph" w:styleId="ac">
    <w:name w:val="Balloon Text"/>
    <w:basedOn w:val="a"/>
    <w:link w:val="ad"/>
    <w:uiPriority w:val="99"/>
    <w:semiHidden/>
    <w:unhideWhenUsed/>
    <w:rsid w:val="005948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59481B"/>
    <w:rPr>
      <w:rFonts w:ascii="Segoe UI" w:hAnsi="Segoe UI" w:cs="Segoe UI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694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95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1148</Words>
  <Characters>6546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Marina</cp:lastModifiedBy>
  <cp:revision>2</cp:revision>
  <dcterms:created xsi:type="dcterms:W3CDTF">2025-03-10T09:46:00Z</dcterms:created>
  <dcterms:modified xsi:type="dcterms:W3CDTF">2025-03-10T09:46:00Z</dcterms:modified>
</cp:coreProperties>
</file>