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F5AA" w14:textId="77777777" w:rsidR="002F0FFA" w:rsidRPr="00511A40" w:rsidRDefault="002F0FFA" w:rsidP="002F0FFA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11A40">
        <w:rPr>
          <w:rFonts w:ascii="Times New Roman" w:hAnsi="Times New Roman"/>
          <w:sz w:val="28"/>
          <w:szCs w:val="28"/>
          <w:lang w:val="ru-RU"/>
        </w:rPr>
        <w:t>Додаток</w:t>
      </w:r>
      <w:proofErr w:type="spellEnd"/>
      <w:r w:rsidRPr="00511A40">
        <w:rPr>
          <w:rFonts w:ascii="Times New Roman" w:hAnsi="Times New Roman"/>
          <w:sz w:val="28"/>
          <w:szCs w:val="28"/>
          <w:lang w:val="ru-RU"/>
        </w:rPr>
        <w:t xml:space="preserve"> 1</w:t>
      </w:r>
    </w:p>
    <w:p w14:paraId="6E5651DC" w14:textId="77777777" w:rsidR="00511A40" w:rsidRDefault="0005351D" w:rsidP="0005351D">
      <w:pPr>
        <w:spacing w:after="0"/>
        <w:ind w:firstLine="709"/>
        <w:jc w:val="right"/>
        <w:rPr>
          <w:rFonts w:ascii="Times New Roman" w:eastAsia="Times New Roman" w:hAnsi="Times New Roman"/>
          <w:bCs/>
          <w:iCs/>
          <w:sz w:val="28"/>
          <w:szCs w:val="28"/>
          <w:lang w:val="ru-RU"/>
        </w:rPr>
      </w:pPr>
      <w:proofErr w:type="gramStart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до наказу</w:t>
      </w:r>
      <w:proofErr w:type="gramEnd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«Про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затвердження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положень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про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навчально-науковий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центр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інноваційного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моніторингу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якості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освіти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КПІ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ім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.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Ігоря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Сікорського</w:t>
      </w:r>
      <w:proofErr w:type="spellEnd"/>
      <w:r w:rsidR="002F0FFA"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</w:p>
    <w:p w14:paraId="28036B01" w14:textId="69E0C0EE" w:rsidR="002F0FFA" w:rsidRPr="00511A40" w:rsidRDefault="002F0FFA" w:rsidP="0005351D">
      <w:pPr>
        <w:spacing w:after="0"/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та </w:t>
      </w:r>
      <w:proofErr w:type="spellStart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його</w:t>
      </w:r>
      <w:proofErr w:type="spellEnd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структурні</w:t>
      </w:r>
      <w:proofErr w:type="spellEnd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підрозділи</w:t>
      </w:r>
      <w:proofErr w:type="spellEnd"/>
      <w:r w:rsidRPr="00511A40">
        <w:rPr>
          <w:rFonts w:ascii="Times New Roman" w:eastAsia="Times New Roman" w:hAnsi="Times New Roman"/>
          <w:bCs/>
          <w:iCs/>
          <w:sz w:val="28"/>
          <w:szCs w:val="28"/>
          <w:lang w:val="ru-RU"/>
        </w:rPr>
        <w:t>»</w:t>
      </w:r>
    </w:p>
    <w:p w14:paraId="1D3C6B4B" w14:textId="77777777" w:rsidR="0005351D" w:rsidRPr="002F0FFA" w:rsidRDefault="0005351D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638E49E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05BC7BD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D447559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3094280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97EDCB9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E37B174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BF74D3C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A0605C7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A8832E6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1ECEB12" w14:textId="14187D36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874A80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ПОЛОЖЕННЯ </w:t>
      </w:r>
    </w:p>
    <w:p w14:paraId="566C9C84" w14:textId="77777777" w:rsidR="00511A4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2F0FFA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ПРО </w:t>
      </w:r>
      <w:r w:rsidRPr="00C762DD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НАВЧАЛЬНО-НАУКОВИЙ ЦЕНТР </w:t>
      </w:r>
    </w:p>
    <w:p w14:paraId="6902EEAC" w14:textId="5FEE5CD7" w:rsidR="002F0FFA" w:rsidRPr="002F0FFA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2F0FFA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ІННОВАЦІЙНОГО МОНІТОРИНГУ ЯКОСТІ ОСВІТИ</w:t>
      </w:r>
    </w:p>
    <w:p w14:paraId="308B3439" w14:textId="77777777" w:rsidR="002F0FFA" w:rsidRPr="002F0FFA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2F0FFA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НАЦІОНАЛЬНОГО ТЕХНІЧНОГО УНІВЕРСИТЕТУ УКРАЇНИ </w:t>
      </w:r>
    </w:p>
    <w:p w14:paraId="675F2C39" w14:textId="77777777" w:rsidR="002F0FFA" w:rsidRPr="002F0FFA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2F0FFA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 xml:space="preserve">«КИЇВСЬКИЙ ПОЛІТЕХНІЧНИЙ ІНСТИТУТ </w:t>
      </w:r>
    </w:p>
    <w:p w14:paraId="4930656B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  <w:r w:rsidRPr="00874A80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ІМЕНІ ІГОРЯ СІКОРСЬКОГО»</w:t>
      </w:r>
    </w:p>
    <w:p w14:paraId="60AF8420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486C99B0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950DB85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0DCAFB6" w14:textId="77777777" w:rsidR="002F0FFA" w:rsidRPr="0005351D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</w:p>
    <w:p w14:paraId="5D4DC5FD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BB151E8" w14:textId="77777777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E1C10A4" w14:textId="77777777" w:rsidR="00B71C56" w:rsidRDefault="00B71C56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ABC8D78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B6F0863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C9F9C44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4BE3E88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8426F31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68C965AA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7ACDDF56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124E19E4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2BF3C22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5450A27C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37922CC0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7D79920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048D7A9B" w14:textId="77777777" w:rsidR="00511A40" w:rsidRDefault="00511A40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</w:pPr>
    </w:p>
    <w:p w14:paraId="2C9FE056" w14:textId="54F11AC6" w:rsidR="002F0FFA" w:rsidRPr="00874A80" w:rsidRDefault="002F0FFA" w:rsidP="002F0FFA">
      <w:pPr>
        <w:keepNext/>
        <w:keepLines/>
        <w:spacing w:after="0"/>
        <w:ind w:firstLine="72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874A80">
        <w:rPr>
          <w:rFonts w:ascii="Times New Roman" w:eastAsia="Times New Roman" w:hAnsi="Times New Roman"/>
          <w:bCs/>
          <w:i/>
          <w:iCs/>
          <w:sz w:val="28"/>
          <w:szCs w:val="28"/>
          <w:lang w:val="ru-RU"/>
        </w:rPr>
        <w:t>КИЇВ 2025</w:t>
      </w:r>
    </w:p>
    <w:p w14:paraId="0C6E1FC8" w14:textId="77777777" w:rsidR="008C003C" w:rsidRPr="008C003C" w:rsidRDefault="008C003C" w:rsidP="008C003C">
      <w:pPr>
        <w:spacing w:after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/>
        </w:rPr>
        <w:br w:type="page"/>
      </w:r>
    </w:p>
    <w:p w14:paraId="77C5FBA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1. ЗАГАЛЬНІ ПОЛОЖЕННЯ</w:t>
      </w:r>
    </w:p>
    <w:p w14:paraId="0153C76E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1.1.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статус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інноваційного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технічного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«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Київський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політехнічний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імені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» (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далі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– центр).</w:t>
      </w:r>
    </w:p>
    <w:p w14:paraId="06167C6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/>
          <w:sz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1.2.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Рішення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реорганізацію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ліквідацію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ухвалюється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Вченою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радою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вводиться 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за порядком і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передбачених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8C003C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hAnsi="Times New Roman"/>
          <w:sz w:val="28"/>
          <w:lang w:val="ru-RU"/>
        </w:rPr>
        <w:t>.</w:t>
      </w:r>
    </w:p>
    <w:p w14:paraId="27AEA900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1.3.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своїй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керується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Конституцією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законами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іншими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нормативно-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правовими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актами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нормативною базою </w:t>
      </w:r>
      <w:r w:rsidRPr="008C003C">
        <w:rPr>
          <w:rFonts w:ascii="Times New Roman" w:hAnsi="Times New Roman"/>
          <w:sz w:val="28"/>
          <w:szCs w:val="28"/>
          <w:lang w:val="ru-RU"/>
        </w:rPr>
        <w:t>КПІ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>.</w:t>
      </w:r>
      <w:r w:rsidRPr="00AE07A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E07A3"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2962B7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1.4.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Зміни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доповнення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затверджуються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наказом ректора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порядком.</w:t>
      </w:r>
    </w:p>
    <w:p w14:paraId="060E5335" w14:textId="77777777" w:rsidR="008C003C" w:rsidRPr="008C003C" w:rsidRDefault="008C003C" w:rsidP="008C003C">
      <w:pPr>
        <w:keepNext/>
        <w:keepLines/>
        <w:spacing w:after="0"/>
        <w:ind w:firstLine="720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6E9AC163" w14:textId="2E605EA6" w:rsidR="008C003C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2.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ОСНОВНІ ЗАВДАННЯ ЦЕНТРУ</w:t>
      </w:r>
    </w:p>
    <w:p w14:paraId="41F9E874" w14:textId="77777777" w:rsidR="008C003C" w:rsidRPr="008C003C" w:rsidRDefault="008C003C" w:rsidP="00A61110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2.1</w:t>
      </w:r>
      <w:r w:rsidRPr="008C003C">
        <w:rPr>
          <w:rFonts w:ascii="Times New Roman" w:hAnsi="Times New Roman"/>
          <w:sz w:val="28"/>
          <w:szCs w:val="28"/>
          <w:lang w:val="ru-RU"/>
        </w:rPr>
        <w:t>.</w:t>
      </w:r>
      <w:r w:rsidRPr="00432137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незалежного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комплексного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фахівців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B577CCA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систематичного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ректорського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контролю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залишкових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шкільних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першокурсників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65B124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комплексу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коригувальних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ED8C671" w14:textId="05C2BB33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2.4.</w:t>
      </w:r>
      <w:r w:rsidRPr="00514F2B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орієнтації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D41D409" w14:textId="70ACC5E8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</w:t>
      </w:r>
      <w:r w:rsidR="00B71C56">
        <w:rPr>
          <w:rFonts w:ascii="Times New Roman" w:eastAsia="Times New Roman" w:hAnsi="Times New Roman"/>
          <w:bCs/>
          <w:sz w:val="28"/>
          <w:szCs w:val="28"/>
          <w:lang w:val="ru-RU"/>
        </w:rPr>
        <w:t>5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атестації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узгоджених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із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Приймальною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комісією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1704831" w14:textId="346CE3B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2.</w:t>
      </w:r>
      <w:r w:rsidR="00B71C56">
        <w:rPr>
          <w:rFonts w:ascii="Times New Roman" w:eastAsia="Times New Roman" w:hAnsi="Times New Roman"/>
          <w:bCs/>
          <w:sz w:val="28"/>
          <w:szCs w:val="28"/>
          <w:lang w:val="ru-RU"/>
        </w:rPr>
        <w:t>6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досліджень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напрямами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</w:t>
      </w:r>
    </w:p>
    <w:p w14:paraId="0B8E615C" w14:textId="77777777" w:rsidR="008C003C" w:rsidRPr="008C003C" w:rsidRDefault="008C003C" w:rsidP="008C003C">
      <w:pPr>
        <w:keepNext/>
        <w:keepLines/>
        <w:spacing w:after="0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039CCED" w14:textId="77777777" w:rsidR="008C003C" w:rsidRPr="008C003C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</w:t>
      </w:r>
      <w:r w:rsidRPr="00432137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ФУНКЦІЇ ЦЕНТРУ</w:t>
      </w:r>
    </w:p>
    <w:p w14:paraId="74779D60" w14:textId="2056645E" w:rsid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Центр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2D553EE5" w14:textId="3F6F0D89" w:rsidR="008E08A8" w:rsidRDefault="008E08A8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3.1.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0006CA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="000006CA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довузівської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B080FF7" w14:textId="4E49CEAD" w:rsidR="008E08A8" w:rsidRPr="008C003C" w:rsidRDefault="008E08A8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3.2.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підготовчого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відділення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BDD60B1" w14:textId="10BDBDD6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3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 w:rsidRPr="00432137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кафедрами та департаментом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процесу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науково-методичні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засади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технології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6D320AB" w14:textId="5E27345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методичне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діагностики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процесу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C992D11" w14:textId="02C877CE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5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систематичний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незалежний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комплексний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фахівців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формує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основі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рекомендації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покращення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усіх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складових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процесу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B62C310" w14:textId="68E4F2BA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6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систематичний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ректорський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залишкових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старших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курсів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залишкових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шкільних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першокурсників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6E20725" w14:textId="78EB953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7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адаптаційні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коригувальні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курси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838D11D" w14:textId="750987F4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8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методичну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організаційну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профорієнтаційну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інформаційну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6BB01A1" w14:textId="7EDF71C3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9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формує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кафедрами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банк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діагностики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процесу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F3A4AE3" w14:textId="5BB2005C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10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формує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банк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незалежних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експертів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A57D8A8" w14:textId="7F4E4D04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11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аналізує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час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процедур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зовнішнього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контролю (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атестації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акредитації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тощо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);</w:t>
      </w:r>
    </w:p>
    <w:p w14:paraId="071F77FB" w14:textId="2A7924D8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2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проводить заходи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системи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державних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стандартів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критеріїв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показників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європейської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систем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акредитації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міжнародних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процедур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визнання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освітніх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D4A8E94" w14:textId="18070914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3.1</w:t>
      </w:r>
      <w:r w:rsidR="008E08A8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3</w:t>
      </w:r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.</w:t>
      </w:r>
      <w:r w:rsidRPr="00FC1B51">
        <w:rPr>
          <w:rFonts w:ascii="Times New Roman" w:eastAsia="Times New Roman" w:hAnsi="Times New Roman"/>
          <w:bCs/>
          <w:spacing w:val="-4"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й проводить 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освітній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процес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в 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системі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до</w:t>
      </w:r>
      <w:r w:rsidR="008E08A8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>;</w:t>
      </w:r>
    </w:p>
    <w:p w14:paraId="104CBF07" w14:textId="315894E6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методичне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8E08A8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B491B4C" w14:textId="774E68D3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3.1</w:t>
      </w:r>
      <w:r w:rsidR="005E487B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5</w:t>
      </w:r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.</w:t>
      </w:r>
      <w:r w:rsidRPr="00FC1B51">
        <w:rPr>
          <w:rFonts w:ascii="Times New Roman" w:eastAsia="Times New Roman" w:hAnsi="Times New Roman"/>
          <w:bCs/>
          <w:spacing w:val="-6"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розроблення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експертизу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аналіз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узагальнення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освітньо-професійних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навчальних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науково-методичних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планів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програм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до</w:t>
      </w:r>
      <w:r w:rsidR="00A81620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pacing w:val="-6"/>
          <w:sz w:val="28"/>
          <w:szCs w:val="28"/>
          <w:lang w:val="ru-RU"/>
        </w:rPr>
        <w:t>;</w:t>
      </w:r>
    </w:p>
    <w:p w14:paraId="6EA935CE" w14:textId="38582D61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6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відпрацювання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факультетами, кафедрами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методик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інтегрованими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планами;</w:t>
      </w:r>
    </w:p>
    <w:p w14:paraId="6C822222" w14:textId="6AA8454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7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відпрацювання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Приймальною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комісією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ефективних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процедур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пошуку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відбору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талановитої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молоді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вступу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7646DC2" w14:textId="71AFC8BA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8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інститутами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факультетами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комплексні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олімпіади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2D38B9C" w14:textId="479C38C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3.1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9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індивідуальні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траєкторії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слухачів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подальшого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магістратурі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аспірантурі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докторантурі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89FBB3C" w14:textId="0F1AFDB0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20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аналізує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узагальнює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вітчизняні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закордонні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науково-методичні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галузі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адаптивних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систем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тестування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новітніх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технологій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систем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якістю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2DEC54A" w14:textId="41EBA23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21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проведенні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університетських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національних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міжнародних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науково-методичних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конференцій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симпозіумів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семінарів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нарад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тощо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основними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напрямами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центру;</w:t>
      </w:r>
    </w:p>
    <w:p w14:paraId="27436F37" w14:textId="36EDC06D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2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видає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посібники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підручники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інші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методичні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матеріали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узгоджені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змістом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адаптовані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10E67D2" w14:textId="30D2B0B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3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комплекс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спрямованих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громадянське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виховання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особистості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умовах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розвитку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державності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00B1D123" w14:textId="2EB84384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співпрацює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молодіжними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громадськими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організаціями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культури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проводить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заходи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виховання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молоді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0B0EA21" w14:textId="032C1421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5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сприяє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соціальній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адаптації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дітей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E12D997" w14:textId="02E6D199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6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критерії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впроваджує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 практику</w:t>
      </w:r>
      <w:proofErr w:type="gram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методики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виявлення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здібностей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обдарувань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учнів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вироблення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обґрунтованих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рекомендацій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вибору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ними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майбутньої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професії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143266DA" w14:textId="613C724D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</w:t>
      </w:r>
      <w:r w:rsidRPr="00287EEB">
        <w:rPr>
          <w:rFonts w:ascii="Times New Roman" w:eastAsia="Times New Roman" w:hAnsi="Times New Roman"/>
          <w:bCs/>
          <w:sz w:val="28"/>
          <w:szCs w:val="28"/>
          <w:lang w:val="ru-RU"/>
        </w:rPr>
        <w:t>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7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залучає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обдаровану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учнівську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молодь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пошукової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базі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кафедр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CA0695F" w14:textId="7DB44A6C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3.2</w:t>
      </w:r>
      <w:r w:rsidR="005E487B">
        <w:rPr>
          <w:rFonts w:ascii="Times New Roman" w:eastAsia="Times New Roman" w:hAnsi="Times New Roman"/>
          <w:bCs/>
          <w:sz w:val="28"/>
          <w:szCs w:val="28"/>
          <w:lang w:val="ru-RU"/>
        </w:rPr>
        <w:t>8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залучає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вітчизняні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іноземні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міжнародні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фонди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розвитку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науково-методичних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досліджень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</w:t>
      </w:r>
      <w:r w:rsidR="00A81620">
        <w:rPr>
          <w:rFonts w:ascii="Times New Roman" w:eastAsia="Times New Roman" w:hAnsi="Times New Roman"/>
          <w:bCs/>
          <w:sz w:val="28"/>
          <w:szCs w:val="28"/>
          <w:lang w:val="ru-RU"/>
        </w:rPr>
        <w:t>вузівської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медіа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0F759D8" w14:textId="52FFBF14" w:rsidR="008C003C" w:rsidRPr="008C003C" w:rsidRDefault="008C003C" w:rsidP="008C003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8C003C">
        <w:rPr>
          <w:rFonts w:ascii="Times New Roman" w:hAnsi="Times New Roman"/>
          <w:spacing w:val="-6"/>
          <w:sz w:val="28"/>
          <w:szCs w:val="28"/>
          <w:lang w:val="ru-RU"/>
        </w:rPr>
        <w:t>3.2</w:t>
      </w:r>
      <w:r w:rsidR="005E487B">
        <w:rPr>
          <w:rFonts w:ascii="Times New Roman" w:hAnsi="Times New Roman"/>
          <w:spacing w:val="-6"/>
          <w:sz w:val="28"/>
          <w:szCs w:val="28"/>
          <w:lang w:val="ru-RU"/>
        </w:rPr>
        <w:t>9</w:t>
      </w:r>
      <w:r w:rsidRPr="008C003C">
        <w:rPr>
          <w:rFonts w:ascii="Times New Roman" w:hAnsi="Times New Roman"/>
          <w:spacing w:val="-6"/>
          <w:sz w:val="28"/>
          <w:szCs w:val="28"/>
          <w:lang w:val="ru-RU"/>
        </w:rPr>
        <w:t>.</w:t>
      </w:r>
      <w:r w:rsidRPr="00AE6888">
        <w:rPr>
          <w:rFonts w:ascii="Times New Roman" w:hAnsi="Times New Roman"/>
          <w:spacing w:val="-6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pacing w:val="-6"/>
          <w:sz w:val="28"/>
          <w:szCs w:val="28"/>
          <w:lang w:val="ru-RU"/>
        </w:rPr>
        <w:t>організовує</w:t>
      </w:r>
      <w:proofErr w:type="spellEnd"/>
      <w:r w:rsidRPr="008C003C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pacing w:val="-6"/>
          <w:sz w:val="28"/>
          <w:szCs w:val="28"/>
          <w:lang w:val="ru-RU"/>
        </w:rPr>
        <w:t>п</w:t>
      </w:r>
      <w:r w:rsidRPr="008C003C">
        <w:rPr>
          <w:rFonts w:ascii="Times New Roman" w:hAnsi="Times New Roman"/>
          <w:sz w:val="28"/>
          <w:szCs w:val="28"/>
          <w:lang w:val="ru-RU"/>
        </w:rPr>
        <w:t>рофесійну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орієнтацію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організацію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набуття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необхідних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навичок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роботодавців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метою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одержання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необхідного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обсягу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інформації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рівень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конкретні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навички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відбір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стажування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подальшого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працевлаштування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>.</w:t>
      </w:r>
    </w:p>
    <w:p w14:paraId="0C3EA8E3" w14:textId="77777777" w:rsidR="008C003C" w:rsidRPr="008C003C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5AE1B1C7" w14:textId="77777777" w:rsidR="008C003C" w:rsidRPr="008C003C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СТРУКТУРА Й ОРГАНИ УПРАВЛІННЯ ЦЕНТРУ</w:t>
      </w:r>
    </w:p>
    <w:p w14:paraId="1F6E0AAB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Центр входить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B9C00C3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4.2.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організаційної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структури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входять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0AD60CFD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4.2.1.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ab/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коригування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рівня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0BCF8B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4.2.2.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ab/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аналітичний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тестування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знань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7C9E3DCC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4.2.3.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ab/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відділ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профорієнтації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вступу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заклад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вищої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DB5B99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4.2.4.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ab/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навчально-наукова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лабораторія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освіти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F9DA0B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центром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 центру.</w:t>
      </w:r>
    </w:p>
    <w:p w14:paraId="7D2B2B33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Директор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підпорядкований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першому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проректору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підставі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7C252F7F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4.5.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період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тимчасової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відсутності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директора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його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виконує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особа,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порядком.</w:t>
      </w:r>
    </w:p>
    <w:p w14:paraId="32FECF9C" w14:textId="77777777" w:rsidR="009B0125" w:rsidRDefault="009B0125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335BFB2A" w14:textId="124D1A83" w:rsidR="008C003C" w:rsidRPr="008C003C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ПОВНОВАЖЕННЯ ДИРЕКТОРА ЦЕНТРУ</w:t>
      </w:r>
    </w:p>
    <w:p w14:paraId="6ABF594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центром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звітує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перед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центр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9D06BD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5.2.</w:t>
      </w:r>
      <w:r w:rsidRPr="009B0125"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Розробляє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подає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затвердження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установленим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порядком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кошторис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в межах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граничної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чисельності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фонду оплати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9B0125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BC593F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Розподіляє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функціональні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складає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функції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права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визначаються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чинним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Правилами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45CA061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контроль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роботою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</w:t>
      </w:r>
    </w:p>
    <w:p w14:paraId="72581291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:</w:t>
      </w:r>
    </w:p>
    <w:p w14:paraId="37CD34B2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створення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кожному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робочому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місці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належних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гарантованих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законодавством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66B596B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осіб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інвалідністю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6F52460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додержання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вимог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чинного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Статуту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бази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умов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Колективного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договору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42551A17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своєчасне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ознайомлення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їхніми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інструкціями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Статутом, Правилами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внутрішнього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розпорядку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Колективним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договором,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програмою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, Кодексом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честі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положенням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55D6A9F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захист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274338C1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перепідготовку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підвищення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кваліфікації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центру;</w:t>
      </w:r>
    </w:p>
    <w:p w14:paraId="58E51DA7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трудової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8AF6BD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5.6.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Вживає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дотримання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Антикорупційної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запобігання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конфліктам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інтересів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проявам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корупційних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правопорушень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2CC88DE4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5.7.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Надає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8C003C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8C003C">
        <w:rPr>
          <w:lang w:val="ru-RU"/>
        </w:rPr>
        <w:t xml:space="preserve"> 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вдосконалення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</w:t>
      </w:r>
    </w:p>
    <w:p w14:paraId="24F8308F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5.8.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Вносить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порядком про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призначення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посади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звільнення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посад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працівників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їхнє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заохочення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накладення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дисциплінарних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стягнень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606B916C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5.9.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керівництво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КПІ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Ігоря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виявлені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порушення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законодавства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9B6D44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5.10.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Візує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підписує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в межах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15FA347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Спільно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юридичним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управлінням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бере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відповідей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звернення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публічну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3ABB3ABB" w14:textId="4BBBDD1A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5.12.</w:t>
      </w:r>
      <w:r w:rsidR="009B0125">
        <w:rPr>
          <w:rFonts w:ascii="Times New Roman" w:eastAsia="Times New Roman" w:hAnsi="Times New Roman"/>
          <w:bCs/>
          <w:sz w:val="28"/>
          <w:szCs w:val="28"/>
          <w:lang w:val="ru-RU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Забезпечує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не</w:t>
      </w:r>
      <w:r w:rsidR="00BC7F52">
        <w:rPr>
          <w:rFonts w:ascii="Times New Roman" w:eastAsia="Times New Roman" w:hAnsi="Times New Roman"/>
          <w:bCs/>
          <w:sz w:val="28"/>
          <w:szCs w:val="28"/>
          <w:lang w:val="ru-RU"/>
        </w:rPr>
        <w:t>р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озголошення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персональних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даних</w:t>
      </w:r>
      <w:proofErr w:type="spellEnd"/>
      <w:r w:rsidR="00BC7F52">
        <w:rPr>
          <w:rFonts w:ascii="Times New Roman" w:eastAsia="Times New Roman" w:hAnsi="Times New Roman"/>
          <w:bCs/>
          <w:sz w:val="28"/>
          <w:szCs w:val="28"/>
          <w:lang w:val="ru-RU"/>
        </w:rPr>
        <w:t>,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були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довірені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професійних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службових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обов’язків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. </w:t>
      </w:r>
    </w:p>
    <w:p w14:paraId="3BC8E3B0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Директор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має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право:</w:t>
      </w:r>
    </w:p>
    <w:p w14:paraId="24D3A2EB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5.13.1.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розпоряджатися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коштами в межах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кошторису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спеціального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фонду центру;</w:t>
      </w:r>
    </w:p>
    <w:p w14:paraId="661DCBE3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lastRenderedPageBreak/>
        <w:t>5.13.2.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одержувати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інформацію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документи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необхідні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для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центру;</w:t>
      </w:r>
    </w:p>
    <w:p w14:paraId="2023BE59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5.13.3.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ініціювати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проводити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наради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брати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участь в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обговоренні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підготовці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рішень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щодо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основних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центру;</w:t>
      </w:r>
    </w:p>
    <w:p w14:paraId="164A31FA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5.13.4.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вносити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пропозиції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удосконалення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розроблення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актів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8C003C">
        <w:rPr>
          <w:rFonts w:ascii="Times New Roman" w:hAnsi="Times New Roman"/>
          <w:sz w:val="28"/>
          <w:szCs w:val="28"/>
          <w:lang w:val="ru-RU"/>
        </w:rPr>
        <w:t>КПІ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>.</w:t>
      </w:r>
      <w:r w:rsidRPr="00726803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DB46E9"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інших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питань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які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належать до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компетенції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</w:t>
      </w:r>
    </w:p>
    <w:p w14:paraId="376C0EE6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5.14. Персонально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відповідає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за:</w:t>
      </w:r>
    </w:p>
    <w:p w14:paraId="4784678B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5.14.1.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організацію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функцій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покладених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на центр;</w:t>
      </w:r>
    </w:p>
    <w:p w14:paraId="3D851F1B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5.14.2.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достовірність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надання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звітності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за результатами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планів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роботи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14:paraId="37071FF5" w14:textId="77777777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5.14.3.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цільове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використання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коштів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центру.</w:t>
      </w:r>
    </w:p>
    <w:p w14:paraId="2761C8FB" w14:textId="77777777" w:rsidR="008C003C" w:rsidRPr="00511A40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5.15.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іншу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діяльність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сфері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своїх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нормативними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й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розпорядчими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документами </w:t>
      </w:r>
      <w:r w:rsidRPr="008C003C">
        <w:rPr>
          <w:rFonts w:ascii="Times New Roman" w:hAnsi="Times New Roman"/>
          <w:sz w:val="28"/>
          <w:szCs w:val="28"/>
          <w:lang w:val="ru-RU"/>
        </w:rPr>
        <w:t>КПІ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8C003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8C003C">
        <w:rPr>
          <w:rFonts w:ascii="Times New Roman" w:hAnsi="Times New Roman"/>
          <w:sz w:val="28"/>
          <w:szCs w:val="28"/>
          <w:lang w:val="ru-RU"/>
        </w:rPr>
        <w:t>.</w:t>
      </w:r>
      <w:r w:rsidRPr="00A82B14">
        <w:rPr>
          <w:rFonts w:ascii="Times New Roman" w:hAnsi="Times New Roman"/>
          <w:sz w:val="28"/>
          <w:szCs w:val="28"/>
        </w:rPr>
        <w:t> </w:t>
      </w:r>
      <w:proofErr w:type="spellStart"/>
      <w:r w:rsidRPr="00B71C56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A82B14">
        <w:t> </w:t>
      </w:r>
      <w:proofErr w:type="spellStart"/>
      <w:r w:rsidRPr="00B71C56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511A40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D6809E4" w14:textId="77777777" w:rsidR="008C003C" w:rsidRPr="00511A40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B505F52" w14:textId="77777777" w:rsidR="008C003C" w:rsidRPr="00AE07A3" w:rsidRDefault="008C003C" w:rsidP="008C003C">
      <w:pPr>
        <w:keepNext/>
        <w:keepLines/>
        <w:spacing w:after="0"/>
        <w:ind w:left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6. 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6565B16A" w14:textId="77777777" w:rsidR="008C003C" w:rsidRPr="00AE07A3" w:rsidRDefault="008C003C" w:rsidP="008C003C">
      <w:pPr>
        <w:keepNext/>
        <w:keepLines/>
        <w:spacing w:after="0"/>
        <w:ind w:firstLine="720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6.1.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Усі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центру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несуть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відповідальність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згідно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законодавством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чи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неналежне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трудових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обов’язків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поставлених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достовірності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збереження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її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конфіденційності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недостовірне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обліку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та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складання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звітності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недотримання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вимог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нормативних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актів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 w:rsidRPr="00AE07A3">
        <w:t> 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9542D8A" w14:textId="77777777" w:rsidR="008C003C" w:rsidRPr="00AE07A3" w:rsidRDefault="008C003C" w:rsidP="008C003C">
      <w:pPr>
        <w:keepNext/>
        <w:keepLines/>
        <w:spacing w:after="0"/>
        <w:ind w:firstLine="720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14:paraId="7D63CE89" w14:textId="77777777" w:rsidR="008C003C" w:rsidRDefault="008C003C" w:rsidP="008C003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7. 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78F761F1" w14:textId="77777777" w:rsidR="008C003C" w:rsidRPr="00AE07A3" w:rsidRDefault="008C003C" w:rsidP="008C003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7.1. </w:t>
      </w:r>
      <w:proofErr w:type="spellStart"/>
      <w:r w:rsidRPr="004F6C49">
        <w:rPr>
          <w:rFonts w:ascii="Times New Roman" w:eastAsia="Times New Roman" w:hAnsi="Times New Roman"/>
          <w:bCs/>
          <w:sz w:val="28"/>
          <w:szCs w:val="28"/>
        </w:rPr>
        <w:t>Центр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взаємодіє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всіма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структурними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 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 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отриманн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проє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документів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висновків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тощ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функцій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5754446" w14:textId="77777777" w:rsidR="008C003C" w:rsidRPr="00AE07A3" w:rsidRDefault="008C003C" w:rsidP="008C003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7.2. 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Конкретні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/>
          <w:bCs/>
          <w:sz w:val="28"/>
          <w:szCs w:val="28"/>
        </w:rPr>
        <w:t>вноваження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порядок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здійснення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взаємозв’язків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між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працівниками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центру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іншими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підрозділами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ім</w:t>
      </w:r>
      <w:proofErr w:type="spellEnd"/>
      <w:r w:rsidRPr="00AE07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Ігоря</w:t>
      </w:r>
      <w:proofErr w:type="spellEnd"/>
      <w:r>
        <w:t xml:space="preserve"> </w:t>
      </w:r>
      <w:proofErr w:type="spellStart"/>
      <w:r w:rsidRPr="00AE07A3">
        <w:rPr>
          <w:rFonts w:ascii="Times New Roman" w:hAnsi="Times New Roman"/>
          <w:sz w:val="28"/>
          <w:szCs w:val="28"/>
        </w:rPr>
        <w:t>Сікорського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встановлюється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їх</w:t>
      </w:r>
      <w:r>
        <w:rPr>
          <w:rFonts w:ascii="Times New Roman" w:eastAsia="Times New Roman" w:hAnsi="Times New Roman"/>
          <w:bCs/>
          <w:sz w:val="28"/>
          <w:szCs w:val="28"/>
        </w:rPr>
        <w:t>німи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посадовими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інструкціями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3771415" w14:textId="77777777" w:rsidR="008C003C" w:rsidRPr="00AE07A3" w:rsidRDefault="008C003C" w:rsidP="008C003C">
      <w:pPr>
        <w:keepNext/>
        <w:keepLines/>
        <w:spacing w:after="0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4A366E" w14:textId="77777777" w:rsidR="008C003C" w:rsidRPr="00AE07A3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8. 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ФІНАНСУВАННЯ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ЦЕНТРУ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14:paraId="1C16FAC5" w14:textId="77777777" w:rsidR="008C003C" w:rsidRPr="00AE07A3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Джерел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фінансування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діяльності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центру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є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загальний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спеціальний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A169B">
        <w:rPr>
          <w:rFonts w:ascii="Times New Roman" w:eastAsia="Times New Roman" w:hAnsi="Times New Roman"/>
          <w:bCs/>
          <w:sz w:val="28"/>
          <w:szCs w:val="28"/>
        </w:rPr>
        <w:t>фонди</w:t>
      </w:r>
      <w:proofErr w:type="spellEnd"/>
      <w:r w:rsidRPr="005A169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Державного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бюджету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України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89F251E" w14:textId="798CE6E6" w:rsidR="008C003C" w:rsidRPr="008C003C" w:rsidRDefault="008C003C" w:rsidP="008C003C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8.2.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Штатний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розпис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затверджується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="009B0125">
        <w:rPr>
          <w:rFonts w:ascii="Times New Roman" w:eastAsia="Times New Roman" w:hAnsi="Times New Roman"/>
          <w:bCs/>
          <w:sz w:val="28"/>
          <w:szCs w:val="28"/>
          <w:lang w:val="ru-RU"/>
        </w:rPr>
        <w:t>в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установлен</w:t>
      </w:r>
      <w:r w:rsidR="009B0125">
        <w:rPr>
          <w:rFonts w:ascii="Times New Roman" w:eastAsia="Times New Roman" w:hAnsi="Times New Roman"/>
          <w:bCs/>
          <w:sz w:val="28"/>
          <w:szCs w:val="28"/>
          <w:lang w:val="ru-RU"/>
        </w:rPr>
        <w:t>ому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порядк</w:t>
      </w:r>
      <w:r w:rsidR="009B0125">
        <w:rPr>
          <w:rFonts w:ascii="Times New Roman" w:eastAsia="Times New Roman" w:hAnsi="Times New Roman"/>
          <w:bCs/>
          <w:sz w:val="28"/>
          <w:szCs w:val="28"/>
          <w:lang w:val="ru-RU"/>
        </w:rPr>
        <w:t>у</w:t>
      </w:r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погоджується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>профільним</w:t>
      </w:r>
      <w:proofErr w:type="spellEnd"/>
      <w:r w:rsidRPr="008C003C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проректором.</w:t>
      </w:r>
    </w:p>
    <w:p w14:paraId="4C5FC9A9" w14:textId="77777777" w:rsidR="008C003C" w:rsidRPr="008C003C" w:rsidRDefault="008C003C" w:rsidP="008C003C">
      <w:pPr>
        <w:keepNext/>
        <w:keepLines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11C84977" w14:textId="77777777" w:rsidR="008C003C" w:rsidRPr="008C003C" w:rsidRDefault="008C003C" w:rsidP="008C003C">
      <w:pPr>
        <w:keepNext/>
        <w:keepLines/>
        <w:spacing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4BB71161" w14:textId="77777777" w:rsidR="008C003C" w:rsidRPr="008A51D9" w:rsidRDefault="008C003C" w:rsidP="008C003C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>Ректор</w:t>
      </w:r>
      <w:proofErr w:type="spellEnd"/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proofErr w:type="spellStart"/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>Анатолій</w:t>
      </w:r>
      <w:proofErr w:type="spellEnd"/>
      <w:r w:rsidRPr="008A51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МЕЛЬНИЧЕНКО</w:t>
      </w:r>
    </w:p>
    <w:p w14:paraId="5F3CA159" w14:textId="77777777" w:rsidR="001E0383" w:rsidRDefault="001E0383" w:rsidP="009B0125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406C260" w14:textId="77777777" w:rsidR="001E0383" w:rsidRDefault="001E0383" w:rsidP="009A732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89F0C7A" w14:textId="77777777" w:rsidR="0064357E" w:rsidRDefault="0064357E" w:rsidP="009B0125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64357E" w:rsidSect="00B71C56">
      <w:type w:val="continuous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C8"/>
    <w:rsid w:val="000006CA"/>
    <w:rsid w:val="00001B14"/>
    <w:rsid w:val="00051DA5"/>
    <w:rsid w:val="0005351D"/>
    <w:rsid w:val="00084516"/>
    <w:rsid w:val="00085A1A"/>
    <w:rsid w:val="000B3100"/>
    <w:rsid w:val="000C3A35"/>
    <w:rsid w:val="000D0E2E"/>
    <w:rsid w:val="00100F7E"/>
    <w:rsid w:val="00113A9A"/>
    <w:rsid w:val="00122E8B"/>
    <w:rsid w:val="00132D65"/>
    <w:rsid w:val="00171ABC"/>
    <w:rsid w:val="001A61AA"/>
    <w:rsid w:val="001B2ED3"/>
    <w:rsid w:val="001B3D05"/>
    <w:rsid w:val="001E0383"/>
    <w:rsid w:val="001F56BA"/>
    <w:rsid w:val="00247079"/>
    <w:rsid w:val="0028264F"/>
    <w:rsid w:val="00285981"/>
    <w:rsid w:val="00296D78"/>
    <w:rsid w:val="00297729"/>
    <w:rsid w:val="002A751F"/>
    <w:rsid w:val="002B04A3"/>
    <w:rsid w:val="002F0FFA"/>
    <w:rsid w:val="00304B19"/>
    <w:rsid w:val="003134FA"/>
    <w:rsid w:val="0034392B"/>
    <w:rsid w:val="003455AE"/>
    <w:rsid w:val="00355D5C"/>
    <w:rsid w:val="00360C4B"/>
    <w:rsid w:val="00364338"/>
    <w:rsid w:val="00397A7E"/>
    <w:rsid w:val="003A589D"/>
    <w:rsid w:val="003D328C"/>
    <w:rsid w:val="003E40BE"/>
    <w:rsid w:val="00413160"/>
    <w:rsid w:val="00443943"/>
    <w:rsid w:val="004538CD"/>
    <w:rsid w:val="00460C18"/>
    <w:rsid w:val="00464483"/>
    <w:rsid w:val="004656A4"/>
    <w:rsid w:val="0047447A"/>
    <w:rsid w:val="00480FC5"/>
    <w:rsid w:val="004A50DB"/>
    <w:rsid w:val="004E54DD"/>
    <w:rsid w:val="004F3C03"/>
    <w:rsid w:val="00511A40"/>
    <w:rsid w:val="0052434E"/>
    <w:rsid w:val="00525AF1"/>
    <w:rsid w:val="005507DB"/>
    <w:rsid w:val="00567855"/>
    <w:rsid w:val="005B6E2B"/>
    <w:rsid w:val="005D0411"/>
    <w:rsid w:val="005E1E93"/>
    <w:rsid w:val="005E487B"/>
    <w:rsid w:val="00620482"/>
    <w:rsid w:val="00624186"/>
    <w:rsid w:val="00634336"/>
    <w:rsid w:val="0064357E"/>
    <w:rsid w:val="00646284"/>
    <w:rsid w:val="00646C7E"/>
    <w:rsid w:val="00661254"/>
    <w:rsid w:val="00664AF0"/>
    <w:rsid w:val="0067068D"/>
    <w:rsid w:val="00680BBC"/>
    <w:rsid w:val="006A75CE"/>
    <w:rsid w:val="006B77FA"/>
    <w:rsid w:val="006D380B"/>
    <w:rsid w:val="006D47AC"/>
    <w:rsid w:val="006E2BC2"/>
    <w:rsid w:val="00711792"/>
    <w:rsid w:val="007250F6"/>
    <w:rsid w:val="00725385"/>
    <w:rsid w:val="007270C0"/>
    <w:rsid w:val="00734CB0"/>
    <w:rsid w:val="00743B67"/>
    <w:rsid w:val="00764899"/>
    <w:rsid w:val="007648B4"/>
    <w:rsid w:val="00791E4D"/>
    <w:rsid w:val="0079386E"/>
    <w:rsid w:val="00797FA8"/>
    <w:rsid w:val="007C0089"/>
    <w:rsid w:val="00833066"/>
    <w:rsid w:val="008349C3"/>
    <w:rsid w:val="00844863"/>
    <w:rsid w:val="00874A80"/>
    <w:rsid w:val="008A2455"/>
    <w:rsid w:val="008B5756"/>
    <w:rsid w:val="008C003C"/>
    <w:rsid w:val="008D09A9"/>
    <w:rsid w:val="008E08A8"/>
    <w:rsid w:val="008F6488"/>
    <w:rsid w:val="0090695D"/>
    <w:rsid w:val="00916099"/>
    <w:rsid w:val="00925B63"/>
    <w:rsid w:val="00937D8A"/>
    <w:rsid w:val="00966D6D"/>
    <w:rsid w:val="00967A83"/>
    <w:rsid w:val="0097574F"/>
    <w:rsid w:val="009A3172"/>
    <w:rsid w:val="009A7325"/>
    <w:rsid w:val="009B0125"/>
    <w:rsid w:val="009C6EE0"/>
    <w:rsid w:val="009D2FB3"/>
    <w:rsid w:val="009F42DD"/>
    <w:rsid w:val="00A144A4"/>
    <w:rsid w:val="00A16070"/>
    <w:rsid w:val="00A204DC"/>
    <w:rsid w:val="00A21B27"/>
    <w:rsid w:val="00A244C8"/>
    <w:rsid w:val="00A42D35"/>
    <w:rsid w:val="00A55F39"/>
    <w:rsid w:val="00A5690F"/>
    <w:rsid w:val="00A60923"/>
    <w:rsid w:val="00A61110"/>
    <w:rsid w:val="00A6168E"/>
    <w:rsid w:val="00A81620"/>
    <w:rsid w:val="00AC25AD"/>
    <w:rsid w:val="00AC7430"/>
    <w:rsid w:val="00AD3706"/>
    <w:rsid w:val="00B04DDC"/>
    <w:rsid w:val="00B16A91"/>
    <w:rsid w:val="00B2668F"/>
    <w:rsid w:val="00B36F47"/>
    <w:rsid w:val="00B44822"/>
    <w:rsid w:val="00B547B8"/>
    <w:rsid w:val="00B71C56"/>
    <w:rsid w:val="00B9428E"/>
    <w:rsid w:val="00B9786C"/>
    <w:rsid w:val="00BB4747"/>
    <w:rsid w:val="00BC729B"/>
    <w:rsid w:val="00BC7F52"/>
    <w:rsid w:val="00BD06AB"/>
    <w:rsid w:val="00BF01CE"/>
    <w:rsid w:val="00C01E1C"/>
    <w:rsid w:val="00C109F2"/>
    <w:rsid w:val="00C32428"/>
    <w:rsid w:val="00C51D80"/>
    <w:rsid w:val="00C76BEB"/>
    <w:rsid w:val="00C83579"/>
    <w:rsid w:val="00C946E1"/>
    <w:rsid w:val="00CA0FE9"/>
    <w:rsid w:val="00CB5C15"/>
    <w:rsid w:val="00CD2EEC"/>
    <w:rsid w:val="00CD76FD"/>
    <w:rsid w:val="00CF6BF3"/>
    <w:rsid w:val="00D024A2"/>
    <w:rsid w:val="00D062C8"/>
    <w:rsid w:val="00D06AC7"/>
    <w:rsid w:val="00D23E8D"/>
    <w:rsid w:val="00D418C6"/>
    <w:rsid w:val="00D4430D"/>
    <w:rsid w:val="00D53AF0"/>
    <w:rsid w:val="00D67052"/>
    <w:rsid w:val="00D707B0"/>
    <w:rsid w:val="00D82A9C"/>
    <w:rsid w:val="00D87116"/>
    <w:rsid w:val="00D90D92"/>
    <w:rsid w:val="00DC181F"/>
    <w:rsid w:val="00DC4D9F"/>
    <w:rsid w:val="00DC6FD8"/>
    <w:rsid w:val="00DE52B7"/>
    <w:rsid w:val="00DF2255"/>
    <w:rsid w:val="00E05272"/>
    <w:rsid w:val="00E0750D"/>
    <w:rsid w:val="00E27B14"/>
    <w:rsid w:val="00E82A35"/>
    <w:rsid w:val="00E86D33"/>
    <w:rsid w:val="00EA30AC"/>
    <w:rsid w:val="00EC22F8"/>
    <w:rsid w:val="00ED11A5"/>
    <w:rsid w:val="00EE3088"/>
    <w:rsid w:val="00EF315E"/>
    <w:rsid w:val="00F62234"/>
    <w:rsid w:val="00F864D4"/>
    <w:rsid w:val="00FC52D2"/>
    <w:rsid w:val="00FD26C6"/>
    <w:rsid w:val="00FE0158"/>
    <w:rsid w:val="00FE3BF6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5B85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4C8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C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CD76F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D76FD"/>
    <w:pPr>
      <w:widowControl w:val="0"/>
      <w:spacing w:after="8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2"/>
    <w:basedOn w:val="a"/>
    <w:rsid w:val="00CD76FD"/>
    <w:pPr>
      <w:widowControl w:val="0"/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/>
      <w:sz w:val="26"/>
      <w:szCs w:val="26"/>
      <w:lang w:val="ru-RU"/>
    </w:rPr>
  </w:style>
  <w:style w:type="table" w:styleId="a4">
    <w:name w:val="Table Grid"/>
    <w:basedOn w:val="a1"/>
    <w:uiPriority w:val="59"/>
    <w:rsid w:val="00E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(10)_"/>
    <w:link w:val="100"/>
    <w:uiPriority w:val="99"/>
    <w:rsid w:val="00B547B8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B547B8"/>
    <w:rPr>
      <w:rFonts w:ascii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614pt">
    <w:name w:val="Основной текст (6) + 14 pt"/>
    <w:aliases w:val="Не полужирный,Интервал 0 pt1"/>
    <w:uiPriority w:val="99"/>
    <w:rsid w:val="00B547B8"/>
    <w:rPr>
      <w:rFonts w:ascii="Times New Roman" w:hAnsi="Times New Roman" w:cs="Times New Roman"/>
      <w:b w:val="0"/>
      <w:bCs w:val="0"/>
      <w:spacing w:val="0"/>
      <w:sz w:val="28"/>
      <w:szCs w:val="28"/>
      <w:u w:val="none"/>
    </w:rPr>
  </w:style>
  <w:style w:type="paragraph" w:customStyle="1" w:styleId="100">
    <w:name w:val="Основной текст (10)"/>
    <w:basedOn w:val="a"/>
    <w:link w:val="10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sz w:val="30"/>
      <w:szCs w:val="30"/>
      <w:lang w:val="uk-UA"/>
    </w:rPr>
  </w:style>
  <w:style w:type="paragraph" w:customStyle="1" w:styleId="60">
    <w:name w:val="Основной текст (6)"/>
    <w:basedOn w:val="a"/>
    <w:link w:val="6"/>
    <w:uiPriority w:val="99"/>
    <w:rsid w:val="00B547B8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theme="minorBidi"/>
      <w:b/>
      <w:bCs/>
      <w:spacing w:val="70"/>
      <w:sz w:val="26"/>
      <w:szCs w:val="26"/>
      <w:lang w:val="uk-UA"/>
    </w:rPr>
  </w:style>
  <w:style w:type="paragraph" w:styleId="a5">
    <w:name w:val="No Spacing"/>
    <w:uiPriority w:val="1"/>
    <w:qFormat/>
    <w:rsid w:val="00B547B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styleId="a6">
    <w:name w:val="Hyperlink"/>
    <w:uiPriority w:val="99"/>
    <w:unhideWhenUsed/>
    <w:rsid w:val="0000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7521</Words>
  <Characters>4288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Наталія</cp:lastModifiedBy>
  <cp:revision>2</cp:revision>
  <dcterms:created xsi:type="dcterms:W3CDTF">2025-03-18T14:56:00Z</dcterms:created>
  <dcterms:modified xsi:type="dcterms:W3CDTF">2025-03-18T14:56:00Z</dcterms:modified>
</cp:coreProperties>
</file>