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5CEB4" w14:textId="28DC2DF3" w:rsidR="0072379B" w:rsidRPr="008A7510" w:rsidRDefault="0072379B" w:rsidP="008A7510">
      <w:pPr>
        <w:tabs>
          <w:tab w:val="left" w:pos="1134"/>
        </w:tabs>
        <w:spacing w:after="0"/>
        <w:ind w:firstLine="354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A7510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E21424" w:rsidRPr="008A7510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14:paraId="6C600FFA" w14:textId="77777777" w:rsidR="008A7510" w:rsidRPr="008A7510" w:rsidRDefault="0072379B" w:rsidP="008A7510">
      <w:pPr>
        <w:tabs>
          <w:tab w:val="left" w:pos="1134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A7510">
        <w:rPr>
          <w:rFonts w:ascii="Times New Roman" w:hAnsi="Times New Roman" w:cs="Times New Roman"/>
          <w:sz w:val="28"/>
          <w:szCs w:val="28"/>
          <w:lang w:val="uk-UA"/>
        </w:rPr>
        <w:t>до наказу</w:t>
      </w:r>
      <w:r w:rsidR="00A43C9F" w:rsidRPr="008A7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038A" w:rsidRPr="008A751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A7510" w:rsidRPr="008A7510">
        <w:rPr>
          <w:rFonts w:ascii="Times New Roman" w:hAnsi="Times New Roman" w:cs="Times New Roman"/>
          <w:sz w:val="28"/>
          <w:szCs w:val="28"/>
          <w:lang w:val="uk-UA"/>
        </w:rPr>
        <w:t xml:space="preserve">Про перейменування відділу міжнародних проєктів </w:t>
      </w:r>
    </w:p>
    <w:p w14:paraId="15E1B92B" w14:textId="77777777" w:rsidR="008A7510" w:rsidRDefault="008A7510" w:rsidP="008A7510">
      <w:pPr>
        <w:tabs>
          <w:tab w:val="left" w:pos="1134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A7510">
        <w:rPr>
          <w:rFonts w:ascii="Times New Roman" w:hAnsi="Times New Roman" w:cs="Times New Roman"/>
          <w:sz w:val="28"/>
          <w:szCs w:val="28"/>
          <w:lang w:val="uk-UA"/>
        </w:rPr>
        <w:t>та затвердження положень про департамент міжнародного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7510">
        <w:rPr>
          <w:rFonts w:ascii="Times New Roman" w:hAnsi="Times New Roman" w:cs="Times New Roman"/>
          <w:sz w:val="28"/>
          <w:szCs w:val="28"/>
          <w:lang w:val="uk-UA"/>
        </w:rPr>
        <w:t xml:space="preserve">співробітництва </w:t>
      </w:r>
    </w:p>
    <w:p w14:paraId="36D7C8A0" w14:textId="0E2B42FE" w:rsidR="0072379B" w:rsidRPr="008A7510" w:rsidRDefault="008A7510" w:rsidP="008A7510">
      <w:pPr>
        <w:tabs>
          <w:tab w:val="left" w:pos="1134"/>
        </w:tabs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A7510">
        <w:rPr>
          <w:rFonts w:ascii="Times New Roman" w:hAnsi="Times New Roman" w:cs="Times New Roman"/>
          <w:sz w:val="28"/>
          <w:szCs w:val="28"/>
          <w:lang w:val="uk-UA"/>
        </w:rPr>
        <w:t>КПІ ім. Ігоря Сікорського і його структурні підрозділи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43C9F" w:rsidRPr="008A75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F3877EC" w14:textId="77777777" w:rsidR="0072379B" w:rsidRPr="008A7510" w:rsidRDefault="0072379B" w:rsidP="00D50E5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045D4B64" w14:textId="77777777" w:rsidR="0072379B" w:rsidRPr="00D50E52" w:rsidRDefault="0072379B" w:rsidP="00D50E5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0A21E6B7" w14:textId="77777777" w:rsidR="0072379B" w:rsidRPr="00D50E52" w:rsidRDefault="0072379B" w:rsidP="00D50E5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519CB479" w14:textId="77777777" w:rsidR="0072379B" w:rsidRPr="00D50E52" w:rsidRDefault="0072379B" w:rsidP="00D50E5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03C4766E" w14:textId="77777777" w:rsidR="0072379B" w:rsidRPr="00D50E52" w:rsidRDefault="0072379B" w:rsidP="00D50E5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22FFFFBA" w14:textId="77777777" w:rsidR="0072379B" w:rsidRPr="00D50E52" w:rsidRDefault="0072379B" w:rsidP="00D50E5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52024B06" w14:textId="77777777" w:rsidR="0072379B" w:rsidRPr="00D50E52" w:rsidRDefault="0072379B" w:rsidP="00D50E5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3D0517D2" w14:textId="77777777" w:rsidR="0072379B" w:rsidRPr="00D50E52" w:rsidRDefault="0072379B" w:rsidP="00D65B18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0E52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14:paraId="076FA9AF" w14:textId="77777777" w:rsidR="00DF22B2" w:rsidRDefault="00E47E9A" w:rsidP="00D65B18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0E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A405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ВІДДІЛ </w:t>
      </w:r>
      <w:r w:rsidR="001F634E">
        <w:rPr>
          <w:rFonts w:ascii="Times New Roman" w:hAnsi="Times New Roman" w:cs="Times New Roman"/>
          <w:b/>
          <w:sz w:val="28"/>
          <w:szCs w:val="28"/>
          <w:lang w:val="uk-UA"/>
        </w:rPr>
        <w:t>АКАДЕМІЧНОЇ МОБІЛЬНОСТІ</w:t>
      </w:r>
    </w:p>
    <w:p w14:paraId="61CD629B" w14:textId="233D42E8" w:rsidR="008D72F4" w:rsidRPr="00D50E52" w:rsidRDefault="008D72F4" w:rsidP="00D65B18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D72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ДЕПАРТАМЕНТУ </w:t>
      </w:r>
      <w:r w:rsidR="00572692">
        <w:rPr>
          <w:rFonts w:ascii="Times New Roman" w:hAnsi="Times New Roman" w:cs="Times New Roman"/>
          <w:b/>
          <w:sz w:val="28"/>
          <w:szCs w:val="28"/>
          <w:lang w:val="uk-UA"/>
        </w:rPr>
        <w:t>МІЖНАРОДНОГО СПІВРОБІТНИЦТВА</w:t>
      </w:r>
    </w:p>
    <w:p w14:paraId="1F4CD1D1" w14:textId="77777777" w:rsidR="0072379B" w:rsidRPr="00D50E52" w:rsidRDefault="0072379B" w:rsidP="00D65B18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0E52">
        <w:rPr>
          <w:rFonts w:ascii="Times New Roman" w:hAnsi="Times New Roman" w:cs="Times New Roman"/>
          <w:b/>
          <w:sz w:val="28"/>
          <w:szCs w:val="28"/>
          <w:lang w:val="uk-UA"/>
        </w:rPr>
        <w:t>НАЦІОНАЛЬНОГО ТЕХНІЧНОГО УНІВЕРСИТЕТУ УКРАЇНИ</w:t>
      </w:r>
    </w:p>
    <w:p w14:paraId="6119FBEA" w14:textId="77777777" w:rsidR="002D319A" w:rsidRPr="00D50E52" w:rsidRDefault="0072379B" w:rsidP="00D65B18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0E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«КИЇВСЬКИЙ ПОЛІТЕХНІЧНИЙ ІНСТИТУТ </w:t>
      </w:r>
    </w:p>
    <w:p w14:paraId="3CE23AAA" w14:textId="77777777" w:rsidR="0072379B" w:rsidRPr="00D50E52" w:rsidRDefault="009C20D2" w:rsidP="00D65B18">
      <w:pPr>
        <w:tabs>
          <w:tab w:val="left" w:pos="1134"/>
        </w:tabs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0E52">
        <w:rPr>
          <w:rFonts w:ascii="Times New Roman" w:hAnsi="Times New Roman" w:cs="Times New Roman"/>
          <w:b/>
          <w:sz w:val="28"/>
          <w:szCs w:val="28"/>
          <w:lang w:val="uk-UA"/>
        </w:rPr>
        <w:t>ІМЕНІ</w:t>
      </w:r>
      <w:r w:rsidR="002D319A" w:rsidRPr="00D50E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2379B" w:rsidRPr="00D50E52">
        <w:rPr>
          <w:rFonts w:ascii="Times New Roman" w:hAnsi="Times New Roman" w:cs="Times New Roman"/>
          <w:b/>
          <w:sz w:val="28"/>
          <w:szCs w:val="28"/>
          <w:lang w:val="uk-UA"/>
        </w:rPr>
        <w:t>ІГОРЯ СІКОРСЬКОГО»</w:t>
      </w:r>
    </w:p>
    <w:p w14:paraId="4DF172DC" w14:textId="77777777" w:rsidR="0072379B" w:rsidRPr="00D50E52" w:rsidRDefault="0072379B" w:rsidP="00D50E5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42D0395D" w14:textId="77777777" w:rsidR="0072379B" w:rsidRPr="00D50E52" w:rsidRDefault="0072379B" w:rsidP="00D50E5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9357DA6" w14:textId="77777777" w:rsidR="0072379B" w:rsidRPr="00D50E52" w:rsidRDefault="0072379B" w:rsidP="00D50E5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422337B" w14:textId="77777777" w:rsidR="0072379B" w:rsidRPr="00D50E52" w:rsidRDefault="0072379B" w:rsidP="00D50E5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F1DB7EB" w14:textId="77777777" w:rsidR="00DB3643" w:rsidRPr="00D50E52" w:rsidRDefault="00DB3643" w:rsidP="00D50E5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225A217" w14:textId="77777777" w:rsidR="00DB3643" w:rsidRPr="00D50E52" w:rsidRDefault="00DB3643" w:rsidP="00D50E5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8C81F87" w14:textId="77777777" w:rsidR="00DB3643" w:rsidRPr="00D50E52" w:rsidRDefault="00DB3643" w:rsidP="00D50E5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06E4958" w14:textId="77777777" w:rsidR="00DB3643" w:rsidRPr="00D50E52" w:rsidRDefault="00DB3643" w:rsidP="00D50E5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200A3DD" w14:textId="77777777" w:rsidR="0072379B" w:rsidRDefault="0072379B" w:rsidP="00D50E5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D9B2887" w14:textId="77777777" w:rsidR="00ED3F28" w:rsidRDefault="00ED3F28" w:rsidP="00D50E5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815B1F2" w14:textId="77777777" w:rsidR="00D65B18" w:rsidRDefault="00D65B18" w:rsidP="00D50E5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3585D7F" w14:textId="77777777" w:rsidR="00D65B18" w:rsidRDefault="00D65B18" w:rsidP="00D50E5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17B2B80" w14:textId="77777777" w:rsidR="008A7510" w:rsidRDefault="008A7510" w:rsidP="00D50E5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46EBBAD" w14:textId="134B683E" w:rsidR="0072379B" w:rsidRPr="00D50E52" w:rsidRDefault="008A7510" w:rsidP="00D50E52">
      <w:pPr>
        <w:tabs>
          <w:tab w:val="left" w:pos="113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КИЇВ 2025</w:t>
      </w:r>
    </w:p>
    <w:p w14:paraId="17D06815" w14:textId="77777777" w:rsidR="008A7510" w:rsidRPr="008A7510" w:rsidRDefault="0072379B" w:rsidP="008A751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8A7510">
        <w:rPr>
          <w:rFonts w:ascii="Times New Roman" w:hAnsi="Times New Roman" w:cs="Times New Roman"/>
          <w:bCs/>
          <w:iCs/>
          <w:sz w:val="28"/>
          <w:szCs w:val="28"/>
          <w:lang w:val="uk-UA"/>
        </w:rPr>
        <w:br w:type="page"/>
      </w:r>
      <w:r w:rsidR="008A7510" w:rsidRPr="008A7510">
        <w:rPr>
          <w:rFonts w:ascii="Times New Roman" w:hAnsi="Times New Roman" w:cs="Times New Roman"/>
          <w:b/>
          <w:iCs/>
          <w:sz w:val="28"/>
          <w:szCs w:val="28"/>
          <w:lang w:val="uk-UA"/>
        </w:rPr>
        <w:lastRenderedPageBreak/>
        <w:t xml:space="preserve">1. </w:t>
      </w:r>
      <w:r w:rsidRPr="008A75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ЗАГАЛЬНІ</w:t>
      </w:r>
      <w:r w:rsidRPr="008A7510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ПОЛОЖЕННЯ</w:t>
      </w:r>
    </w:p>
    <w:p w14:paraId="7D294CF7" w14:textId="77777777" w:rsidR="008A7510" w:rsidRDefault="008A7510" w:rsidP="008A751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8A7510">
        <w:rPr>
          <w:rFonts w:ascii="Times New Roman" w:eastAsia="Calibri" w:hAnsi="Times New Roman" w:cs="Times New Roman"/>
          <w:sz w:val="28"/>
          <w:szCs w:val="28"/>
          <w:lang w:val="uk-UA"/>
        </w:rPr>
        <w:t>1.1.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 </w:t>
      </w:r>
      <w:r w:rsidR="0072379B" w:rsidRPr="0057269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Це </w:t>
      </w:r>
      <w:r w:rsidR="00D00AA0" w:rsidRPr="0057269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</w:t>
      </w:r>
      <w:r w:rsidR="0072379B" w:rsidRPr="00572692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оложення визначає функції</w:t>
      </w:r>
      <w:r w:rsidR="0072379B" w:rsidRPr="008A751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та статус </w:t>
      </w:r>
      <w:r w:rsidR="00D00AA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D72F4">
        <w:rPr>
          <w:rFonts w:ascii="Times New Roman" w:hAnsi="Times New Roman" w:cs="Times New Roman"/>
          <w:sz w:val="28"/>
          <w:szCs w:val="28"/>
          <w:lang w:val="uk-UA"/>
        </w:rPr>
        <w:t xml:space="preserve">ідділу </w:t>
      </w:r>
      <w:r w:rsidR="001F634E">
        <w:rPr>
          <w:rFonts w:ascii="Times New Roman" w:hAnsi="Times New Roman" w:cs="Times New Roman"/>
          <w:sz w:val="28"/>
          <w:szCs w:val="28"/>
          <w:lang w:val="uk-UA"/>
        </w:rPr>
        <w:t>академічної мобільності</w:t>
      </w:r>
      <w:r w:rsidR="000955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0AA0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38682E">
        <w:rPr>
          <w:rFonts w:ascii="Times New Roman" w:hAnsi="Times New Roman" w:cs="Times New Roman"/>
          <w:sz w:val="28"/>
          <w:szCs w:val="28"/>
          <w:lang w:val="uk-UA"/>
        </w:rPr>
        <w:t xml:space="preserve">епартаменту </w:t>
      </w:r>
      <w:r w:rsidR="00F86A35">
        <w:rPr>
          <w:rFonts w:ascii="Times New Roman" w:hAnsi="Times New Roman" w:cs="Times New Roman"/>
          <w:sz w:val="28"/>
          <w:szCs w:val="28"/>
          <w:lang w:val="uk-UA"/>
        </w:rPr>
        <w:t>міжнародного співробітництва</w:t>
      </w:r>
      <w:r w:rsidR="00F804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379B" w:rsidRPr="0009554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Національного технічного університету України «Київський політехнічний інститут імені Ігоря Сікорського» (далі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="008D72F4" w:rsidRPr="0009554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ідділ).</w:t>
      </w:r>
    </w:p>
    <w:p w14:paraId="11319D3E" w14:textId="77777777" w:rsidR="008A7510" w:rsidRDefault="008A7510" w:rsidP="008A751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8A7510">
        <w:rPr>
          <w:rFonts w:ascii="Times New Roman" w:eastAsia="Calibri" w:hAnsi="Times New Roman" w:cs="Times New Roman"/>
          <w:sz w:val="28"/>
          <w:szCs w:val="28"/>
          <w:lang w:val="uk-UA"/>
        </w:rPr>
        <w:t>1.2.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 </w:t>
      </w:r>
      <w:r w:rsidR="009E7276" w:rsidRPr="001F657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Рішення про створення, реорганізацію, ліквідацію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9E7276">
        <w:rPr>
          <w:rFonts w:ascii="Times New Roman" w:eastAsia="Times New Roman" w:hAnsi="Times New Roman"/>
          <w:bCs/>
          <w:sz w:val="28"/>
          <w:szCs w:val="28"/>
          <w:lang w:val="uk-UA"/>
        </w:rPr>
        <w:t>ідділу</w:t>
      </w:r>
      <w:r w:rsidR="009E7276" w:rsidRPr="001F657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BB403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приймається Вченою радою </w:t>
      </w:r>
      <w:r w:rsidR="00BB403F">
        <w:rPr>
          <w:rFonts w:ascii="Times New Roman" w:hAnsi="Times New Roman" w:cs="Times New Roman"/>
          <w:sz w:val="28"/>
          <w:szCs w:val="28"/>
          <w:lang w:val="uk-UA"/>
        </w:rPr>
        <w:t>КПІ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403F">
        <w:rPr>
          <w:rFonts w:ascii="Times New Roman" w:hAnsi="Times New Roman" w:cs="Times New Roman"/>
          <w:sz w:val="28"/>
          <w:szCs w:val="28"/>
          <w:lang w:val="uk-UA"/>
        </w:rPr>
        <w:t>ім.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403F">
        <w:rPr>
          <w:rFonts w:ascii="Times New Roman" w:hAnsi="Times New Roman" w:cs="Times New Roman"/>
          <w:sz w:val="28"/>
          <w:szCs w:val="28"/>
          <w:lang w:val="uk-UA"/>
        </w:rPr>
        <w:t>Ігоря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403F">
        <w:rPr>
          <w:rFonts w:ascii="Times New Roman" w:hAnsi="Times New Roman" w:cs="Times New Roman"/>
          <w:sz w:val="28"/>
          <w:szCs w:val="28"/>
          <w:lang w:val="uk-UA"/>
        </w:rPr>
        <w:t xml:space="preserve">Сікорського </w:t>
      </w:r>
      <w:r w:rsidR="00D00AA0">
        <w:rPr>
          <w:rFonts w:ascii="Times New Roman" w:eastAsia="Times New Roman" w:hAnsi="Times New Roman"/>
          <w:bCs/>
          <w:sz w:val="28"/>
          <w:szCs w:val="28"/>
          <w:lang w:val="uk-UA"/>
        </w:rPr>
        <w:t>і</w:t>
      </w:r>
      <w:r w:rsidR="00BB403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9E7276" w:rsidRPr="001F657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вводиться в дію наказом ректора в порядку та на умовах, передбачених чинним законодавством, Статутом </w:t>
      </w:r>
      <w:r w:rsidR="009E7276" w:rsidRPr="001F6577">
        <w:rPr>
          <w:rFonts w:ascii="Times New Roman" w:hAnsi="Times New Roman"/>
          <w:sz w:val="28"/>
          <w:szCs w:val="28"/>
          <w:lang w:val="uk-UA"/>
        </w:rPr>
        <w:t>КПІ ім. Ігоря</w:t>
      </w:r>
      <w:r w:rsidR="009E7276" w:rsidRPr="001F6577">
        <w:rPr>
          <w:lang w:val="uk-UA"/>
        </w:rPr>
        <w:t> </w:t>
      </w:r>
      <w:r w:rsidR="009E7276" w:rsidRPr="001F6577">
        <w:rPr>
          <w:rFonts w:ascii="Times New Roman" w:hAnsi="Times New Roman"/>
          <w:sz w:val="28"/>
          <w:szCs w:val="28"/>
          <w:lang w:val="uk-UA"/>
        </w:rPr>
        <w:t>Сікорського</w:t>
      </w:r>
      <w:r w:rsidR="009E7276" w:rsidRPr="001F6577">
        <w:rPr>
          <w:rFonts w:ascii="Times New Roman" w:hAnsi="Times New Roman"/>
          <w:sz w:val="28"/>
          <w:lang w:val="uk-UA"/>
        </w:rPr>
        <w:t>.</w:t>
      </w:r>
    </w:p>
    <w:p w14:paraId="5ADE6EFC" w14:textId="77777777" w:rsidR="008A7510" w:rsidRDefault="008A7510" w:rsidP="008A751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8A7510">
        <w:rPr>
          <w:rFonts w:ascii="Times New Roman" w:eastAsia="Calibri" w:hAnsi="Times New Roman" w:cs="Times New Roman"/>
          <w:sz w:val="28"/>
          <w:szCs w:val="28"/>
          <w:lang w:val="uk-UA"/>
        </w:rPr>
        <w:t>1.3.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  <w:r w:rsidR="009E7276" w:rsidRPr="001F657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У своїй діяльності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9E7276">
        <w:rPr>
          <w:rFonts w:ascii="Times New Roman" w:eastAsia="Times New Roman" w:hAnsi="Times New Roman"/>
          <w:bCs/>
          <w:sz w:val="28"/>
          <w:szCs w:val="28"/>
          <w:lang w:val="uk-UA"/>
        </w:rPr>
        <w:t>ідділ</w:t>
      </w:r>
      <w:r w:rsidR="009E7276" w:rsidRPr="001F657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керується Конституцією України, законами та іншими норма</w:t>
      </w:r>
      <w:r w:rsidR="00500DF6">
        <w:rPr>
          <w:rFonts w:ascii="Times New Roman" w:eastAsia="Times New Roman" w:hAnsi="Times New Roman"/>
          <w:bCs/>
          <w:sz w:val="28"/>
          <w:szCs w:val="28"/>
          <w:lang w:val="uk-UA"/>
        </w:rPr>
        <w:t>тивно-правовими актами України,</w:t>
      </w:r>
      <w:r w:rsidR="009E7276" w:rsidRPr="001F657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нормативною базою </w:t>
      </w:r>
      <w:r w:rsidR="009E7276" w:rsidRPr="001F6577">
        <w:rPr>
          <w:rFonts w:ascii="Times New Roman" w:hAnsi="Times New Roman"/>
          <w:sz w:val="28"/>
          <w:szCs w:val="28"/>
          <w:lang w:val="uk-UA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7276" w:rsidRPr="001F6577">
        <w:rPr>
          <w:rFonts w:ascii="Times New Roman" w:hAnsi="Times New Roman"/>
          <w:sz w:val="28"/>
          <w:szCs w:val="28"/>
          <w:lang w:val="uk-UA"/>
        </w:rPr>
        <w:t>ім. Ігоря</w:t>
      </w:r>
      <w:r w:rsidR="009E7276" w:rsidRPr="001F6577">
        <w:rPr>
          <w:lang w:val="uk-UA"/>
        </w:rPr>
        <w:t> </w:t>
      </w:r>
      <w:r w:rsidR="009E7276" w:rsidRPr="001F6577">
        <w:rPr>
          <w:rFonts w:ascii="Times New Roman" w:hAnsi="Times New Roman"/>
          <w:sz w:val="28"/>
          <w:szCs w:val="28"/>
          <w:lang w:val="uk-UA"/>
        </w:rPr>
        <w:t>Сікорського</w:t>
      </w:r>
      <w:r w:rsidR="00A46B65">
        <w:rPr>
          <w:rFonts w:ascii="Times New Roman" w:hAnsi="Times New Roman"/>
          <w:sz w:val="28"/>
          <w:szCs w:val="28"/>
          <w:lang w:val="uk-UA"/>
        </w:rPr>
        <w:t>.</w:t>
      </w:r>
    </w:p>
    <w:p w14:paraId="7E9EFF9B" w14:textId="1C01FDB0" w:rsidR="00FA0169" w:rsidRPr="008A7510" w:rsidRDefault="008A7510" w:rsidP="008A7510">
      <w:pPr>
        <w:keepNext/>
        <w:keepLines/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8A7510">
        <w:rPr>
          <w:rFonts w:ascii="Times New Roman" w:eastAsia="Calibri" w:hAnsi="Times New Roman" w:cs="Times New Roman"/>
          <w:sz w:val="28"/>
          <w:szCs w:val="28"/>
          <w:lang w:val="uk-UA"/>
        </w:rPr>
        <w:t>1.4.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 </w:t>
      </w:r>
      <w:r w:rsidR="009E7276" w:rsidRPr="000052FC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Зміни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й</w:t>
      </w:r>
      <w:r w:rsidR="009E7276" w:rsidRPr="000052FC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доповнення до</w:t>
      </w:r>
      <w:r w:rsidR="00BB403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цього</w:t>
      </w:r>
      <w:r w:rsidR="009E66C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п</w:t>
      </w:r>
      <w:r w:rsidR="009E7276" w:rsidRPr="000052FC">
        <w:rPr>
          <w:rFonts w:ascii="Times New Roman" w:eastAsia="Times New Roman" w:hAnsi="Times New Roman"/>
          <w:bCs/>
          <w:sz w:val="28"/>
          <w:szCs w:val="28"/>
          <w:lang w:val="uk-UA"/>
        </w:rPr>
        <w:t>оложення затверджуються</w:t>
      </w:r>
      <w:r w:rsidR="00245A3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D00AA0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наказом ректора </w:t>
      </w:r>
      <w:r w:rsidR="00245A3B">
        <w:rPr>
          <w:rFonts w:ascii="Times New Roman" w:eastAsia="Times New Roman" w:hAnsi="Times New Roman"/>
          <w:bCs/>
          <w:sz w:val="28"/>
          <w:szCs w:val="28"/>
          <w:lang w:val="uk-UA"/>
        </w:rPr>
        <w:t>в установленому порядку</w:t>
      </w:r>
      <w:r w:rsidR="009E7276" w:rsidRPr="000052FC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</w:p>
    <w:p w14:paraId="62FA7880" w14:textId="77777777" w:rsidR="00F176AA" w:rsidRPr="00D50E52" w:rsidRDefault="00F176AA" w:rsidP="008A7510">
      <w:pPr>
        <w:keepNext/>
        <w:keepLines/>
        <w:tabs>
          <w:tab w:val="left" w:pos="1134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67D06762" w14:textId="604449A8" w:rsidR="00BC6A94" w:rsidRPr="00640F4B" w:rsidRDefault="008A7510" w:rsidP="008A7510">
      <w:pPr>
        <w:pStyle w:val="a5"/>
        <w:keepNext/>
        <w:keepLines/>
        <w:tabs>
          <w:tab w:val="left" w:pos="1134"/>
          <w:tab w:val="left" w:pos="1560"/>
        </w:tabs>
        <w:spacing w:after="0"/>
        <w:ind w:left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2. </w:t>
      </w:r>
      <w:r w:rsidR="0072379B" w:rsidRPr="00640F4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ОСНОВНІ ЗАВДАННЯ </w:t>
      </w:r>
      <w:r w:rsidR="00640F4B" w:rsidRPr="00640F4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ВІДДІЛУ</w:t>
      </w:r>
    </w:p>
    <w:p w14:paraId="411B11E3" w14:textId="3D3348BB" w:rsidR="001F634E" w:rsidRPr="001F634E" w:rsidRDefault="001F634E" w:rsidP="008A7510">
      <w:pPr>
        <w:pStyle w:val="a5"/>
        <w:keepNext/>
        <w:keepLines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2.1</w:t>
      </w:r>
      <w:r w:rsid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8A75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Забезпечення та організація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академічної мобільності </w:t>
      </w:r>
      <w:r w:rsidR="00E414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здобувачів вищої освіти</w:t>
      </w:r>
      <w:r w:rsidR="00F96D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працівників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96D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КПІ ім. Ігоря Сікорського 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 встановлення загального порядку реалізації різних програм а</w:t>
      </w:r>
      <w:r w:rsidR="007115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кадемічної мобільності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як за кордоном</w:t>
      </w:r>
      <w:r w:rsidR="00F96D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так і 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закладах </w:t>
      </w:r>
      <w:r w:rsidR="00500D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вищої освіти 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України.</w:t>
      </w:r>
    </w:p>
    <w:p w14:paraId="468A11E6" w14:textId="2EC7B153" w:rsidR="001F634E" w:rsidRPr="001F634E" w:rsidRDefault="001F634E" w:rsidP="008A7510">
      <w:pPr>
        <w:pStyle w:val="a5"/>
        <w:keepNext/>
        <w:keepLines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2.2.</w:t>
      </w:r>
      <w:r w:rsidR="00500D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іяльність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865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ідділу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спрямована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вирішення наступних завдань:</w:t>
      </w:r>
    </w:p>
    <w:p w14:paraId="39DD75A1" w14:textId="1C427174" w:rsidR="001F634E" w:rsidRPr="001F634E" w:rsidRDefault="001F634E" w:rsidP="008A7510">
      <w:pPr>
        <w:pStyle w:val="a5"/>
        <w:keepNext/>
        <w:keepLines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2.2.1.</w:t>
      </w:r>
      <w:r w:rsidR="00500D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865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нформування </w:t>
      </w:r>
      <w:r w:rsidR="007115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здобувачів вищої освіти </w:t>
      </w:r>
      <w:r w:rsidR="00F96D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працівників </w:t>
      </w:r>
      <w:r w:rsidR="00A865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КПІ ім. Ігоря Сікорського 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можливості та пропозиції щодо участі у програмах академічної мобільності</w:t>
      </w:r>
      <w:r w:rsidR="007115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(кредитна мобільність, </w:t>
      </w:r>
      <w:r w:rsidR="00F86A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ступенева мобільність (програми подвійного диплому, програми спільного диплому)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proofErr w:type="spellStart"/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мовні</w:t>
      </w:r>
      <w:proofErr w:type="spellEnd"/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курси, наукове стажування</w:t>
      </w:r>
      <w:r w:rsidR="00FA705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літні школи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тощо)</w:t>
      </w:r>
      <w:r w:rsidR="007115F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як за кордоном</w:t>
      </w:r>
      <w:r w:rsidR="00500D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так і 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закладах</w:t>
      </w:r>
      <w:r w:rsidR="00500DF6" w:rsidRPr="00500D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00D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вищої освіти</w:t>
      </w:r>
      <w:r w:rsidR="00FD20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України</w:t>
      </w:r>
      <w:r w:rsidR="00A865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7FF6697E" w14:textId="5005E4DF" w:rsidR="001F634E" w:rsidRPr="001F634E" w:rsidRDefault="001F634E" w:rsidP="008A7510">
      <w:pPr>
        <w:pStyle w:val="a5"/>
        <w:keepNext/>
        <w:keepLines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2.2.2.</w:t>
      </w:r>
      <w:r w:rsidR="00A865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п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ідготовка, реалізація та координація про</w:t>
      </w:r>
      <w:r w:rsidR="000B4F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ктів програми </w:t>
      </w:r>
      <w:r w:rsidR="00F96D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ЄС </w:t>
      </w:r>
      <w:r w:rsidR="00500D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«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Еразмус +</w:t>
      </w:r>
      <w:r w:rsidR="00500D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»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</w:t>
      </w:r>
      <w:r w:rsidR="00500D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КА1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міжнародна кредитна мобільність</w:t>
      </w:r>
      <w:r w:rsidR="00500D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інш</w:t>
      </w:r>
      <w:r w:rsidR="009E34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их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96D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програм академічної мобільності 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(з</w:t>
      </w:r>
      <w:r w:rsidR="00FD20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 всіма цільовими категоріями)</w:t>
      </w:r>
      <w:r w:rsidR="00A865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2B39F5F8" w14:textId="58B7AAAD" w:rsidR="001F634E" w:rsidRPr="007F7CFA" w:rsidRDefault="001F634E" w:rsidP="008A751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2.2.3.</w:t>
      </w:r>
      <w:r w:rsidR="00A865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к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онсультування </w:t>
      </w:r>
      <w:r w:rsidR="00500DF6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здобувачів вищої освіти</w:t>
      </w:r>
      <w:r w:rsid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96D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працівників </w:t>
      </w:r>
      <w:r w:rsidR="00500DF6" w:rsidRPr="00586CF6">
        <w:rPr>
          <w:rFonts w:ascii="Times New Roman" w:hAnsi="Times New Roman"/>
          <w:sz w:val="28"/>
          <w:szCs w:val="28"/>
          <w:lang w:val="uk-UA"/>
        </w:rPr>
        <w:t>КПІ</w:t>
      </w:r>
      <w:r w:rsidR="00A865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00DF6" w:rsidRPr="00586CF6">
        <w:rPr>
          <w:rFonts w:ascii="Times New Roman" w:hAnsi="Times New Roman"/>
          <w:sz w:val="28"/>
          <w:szCs w:val="28"/>
          <w:lang w:val="uk-UA"/>
        </w:rPr>
        <w:t>ім. Ігоря</w:t>
      </w:r>
      <w:r w:rsidR="00500DF6" w:rsidRPr="00586CF6">
        <w:rPr>
          <w:lang w:val="uk-UA"/>
        </w:rPr>
        <w:t> </w:t>
      </w:r>
      <w:r w:rsidR="00500DF6" w:rsidRPr="00586CF6">
        <w:rPr>
          <w:rFonts w:ascii="Times New Roman" w:hAnsi="Times New Roman"/>
          <w:sz w:val="28"/>
          <w:szCs w:val="28"/>
          <w:lang w:val="uk-UA"/>
        </w:rPr>
        <w:t>Сікорського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 </w:t>
      </w:r>
      <w:r w:rsidR="00F86A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етапі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підготовки документів та пода</w:t>
      </w:r>
      <w:r w:rsidR="00A865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ння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заявок </w:t>
      </w:r>
      <w:r w:rsidR="00F86A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для участі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про</w:t>
      </w:r>
      <w:r w:rsidR="000B4F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ктах академічної мобільності </w:t>
      </w:r>
      <w:r w:rsidR="007F7CFA" w:rsidRPr="00586CF6">
        <w:rPr>
          <w:rFonts w:ascii="Times New Roman" w:hAnsi="Times New Roman"/>
          <w:sz w:val="28"/>
          <w:szCs w:val="28"/>
          <w:lang w:val="uk-UA"/>
        </w:rPr>
        <w:t>КПІ</w:t>
      </w:r>
      <w:r w:rsidR="00A865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7CFA" w:rsidRPr="00586CF6">
        <w:rPr>
          <w:rFonts w:ascii="Times New Roman" w:hAnsi="Times New Roman"/>
          <w:sz w:val="28"/>
          <w:szCs w:val="28"/>
          <w:lang w:val="uk-UA"/>
        </w:rPr>
        <w:t>ім.</w:t>
      </w:r>
      <w:r w:rsidR="00A865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7CFA" w:rsidRPr="00586CF6">
        <w:rPr>
          <w:rFonts w:ascii="Times New Roman" w:hAnsi="Times New Roman"/>
          <w:sz w:val="28"/>
          <w:szCs w:val="28"/>
          <w:lang w:val="uk-UA"/>
        </w:rPr>
        <w:t>Ігоря</w:t>
      </w:r>
      <w:r w:rsidR="00A8657B">
        <w:rPr>
          <w:lang w:val="uk-UA"/>
        </w:rPr>
        <w:t xml:space="preserve"> </w:t>
      </w:r>
      <w:r w:rsidR="007F7CFA" w:rsidRPr="00586CF6">
        <w:rPr>
          <w:rFonts w:ascii="Times New Roman" w:hAnsi="Times New Roman"/>
          <w:sz w:val="28"/>
          <w:szCs w:val="28"/>
          <w:lang w:val="uk-UA"/>
        </w:rPr>
        <w:t>Сікорського</w:t>
      </w:r>
      <w:r w:rsidR="007115FE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як за кордоном</w:t>
      </w:r>
      <w:r w:rsidR="00500DF6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FD20F3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так і в Україн</w:t>
      </w:r>
      <w:r w:rsidR="00FD20F3" w:rsidRPr="00F337D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="00A865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699DF3D9" w14:textId="3E7CFC38" w:rsidR="001F634E" w:rsidRDefault="001F634E" w:rsidP="008A7510">
      <w:pPr>
        <w:pStyle w:val="a5"/>
        <w:keepNext/>
        <w:keepLines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2.2.4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A865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з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абезпечення дотримання чинного законодавства у питаннях організації та оформлення направлення </w:t>
      </w:r>
      <w:r w:rsidR="007115FE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здобувачів вищої освіти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зв’язку з</w:t>
      </w:r>
      <w:r w:rsidR="00FD20F3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їх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участю у програмах академічної мобільності</w:t>
      </w:r>
      <w:r w:rsidR="00F86A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86A35" w:rsidRPr="0009554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–</w:t>
      </w:r>
      <w:r w:rsidR="00F86A3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як за кордоном</w:t>
      </w:r>
      <w:r w:rsidR="00562057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так і в </w:t>
      </w:r>
      <w:r w:rsidR="00FD20F3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Україн</w:t>
      </w:r>
      <w:r w:rsidR="00FD20F3" w:rsidRPr="000B4F1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</w:t>
      </w:r>
      <w:r w:rsidR="00A865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1F230797" w14:textId="77777777" w:rsidR="007C3D3A" w:rsidRPr="007C3D3A" w:rsidRDefault="007C3D3A" w:rsidP="007C3D3A">
      <w:pPr>
        <w:rPr>
          <w:lang w:val="uk-UA" w:eastAsia="uk-UA"/>
        </w:rPr>
      </w:pPr>
    </w:p>
    <w:p w14:paraId="3DDEA85E" w14:textId="77777777" w:rsidR="007C3D3A" w:rsidRPr="007C3D3A" w:rsidRDefault="007C3D3A" w:rsidP="007C3D3A">
      <w:pPr>
        <w:rPr>
          <w:lang w:val="uk-UA" w:eastAsia="uk-UA"/>
        </w:rPr>
      </w:pPr>
    </w:p>
    <w:p w14:paraId="43633EA8" w14:textId="77777777" w:rsidR="007C3D3A" w:rsidRPr="007C3D3A" w:rsidRDefault="007C3D3A" w:rsidP="007C3D3A">
      <w:pPr>
        <w:jc w:val="right"/>
        <w:rPr>
          <w:lang w:val="uk-UA" w:eastAsia="uk-UA"/>
        </w:rPr>
      </w:pPr>
    </w:p>
    <w:p w14:paraId="6BA0B3FB" w14:textId="2BEED017" w:rsidR="001F634E" w:rsidRPr="001F634E" w:rsidRDefault="001F634E" w:rsidP="008A7510">
      <w:pPr>
        <w:pStyle w:val="a5"/>
        <w:keepNext/>
        <w:keepLines/>
        <w:tabs>
          <w:tab w:val="left" w:pos="1134"/>
          <w:tab w:val="left" w:pos="1560"/>
          <w:tab w:val="center" w:pos="5178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2.2.</w:t>
      </w:r>
      <w:r w:rsidR="006D73F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A865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п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ошук, підготовка</w:t>
      </w:r>
      <w:r w:rsidR="00F96D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впровадження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реалізація нових програм і про</w:t>
      </w:r>
      <w:r w:rsidR="007D1A0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ктів академічної мобільності, </w:t>
      </w:r>
      <w:r w:rsidR="00A865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зокрема 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реалізація партнерських угод, програм подвійних дипломів</w:t>
      </w:r>
      <w:r w:rsidR="009E34A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спільних </w:t>
      </w:r>
      <w:r w:rsidR="00F96D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дипломів</w:t>
      </w:r>
      <w:r w:rsidRPr="001F634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</w:t>
      </w:r>
      <w:r w:rsidR="00F86A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інших програм академічних </w:t>
      </w:r>
      <w:r w:rsidR="00FD20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обмінів</w:t>
      </w:r>
      <w:r w:rsidR="00A865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0F259075" w14:textId="2924CD49" w:rsidR="006D73FC" w:rsidRPr="00586CF6" w:rsidRDefault="006D73FC" w:rsidP="00A8657B">
      <w:pPr>
        <w:pStyle w:val="a5"/>
        <w:keepNext/>
        <w:keepLines/>
        <w:tabs>
          <w:tab w:val="left" w:pos="1134"/>
          <w:tab w:val="left" w:pos="1560"/>
          <w:tab w:val="center" w:pos="5178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2.2.6.</w:t>
      </w:r>
      <w:r w:rsidR="00A865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р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озвиток партнерства із закладами вищої освіти та науковими установами з питань створення нових та розширення </w:t>
      </w:r>
      <w:r w:rsidR="00F86A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чинних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програм академічної мобільності</w:t>
      </w:r>
      <w:r w:rsidR="00A865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2F239E1D" w14:textId="1871FAD1" w:rsidR="001F634E" w:rsidRPr="00586CF6" w:rsidRDefault="001F634E" w:rsidP="00A8657B">
      <w:pPr>
        <w:pStyle w:val="a5"/>
        <w:keepNext/>
        <w:keepLines/>
        <w:tabs>
          <w:tab w:val="left" w:pos="1134"/>
          <w:tab w:val="left" w:pos="1560"/>
          <w:tab w:val="center" w:pos="5178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2.2.7.</w:t>
      </w:r>
      <w:r w:rsidR="00562057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865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оординація </w:t>
      </w:r>
      <w:r w:rsidR="00B93D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участі здобувачів вищої освіти та працівників КПІ ім. Ігоря Сікорського у </w:t>
      </w:r>
      <w:r w:rsidRPr="00F337D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стипендіальни</w:t>
      </w:r>
      <w:r w:rsidR="007115FE" w:rsidRPr="00F337D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 програм</w:t>
      </w:r>
      <w:r w:rsidR="00B93DD6" w:rsidRPr="00F337D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ах</w:t>
      </w:r>
      <w:r w:rsidR="007115FE" w:rsidRPr="00F337D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214BD6" w:rsidRPr="00F337D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іноземних </w:t>
      </w:r>
      <w:r w:rsidR="007115FE" w:rsidRPr="00F337D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партнерів</w:t>
      </w:r>
      <w:r w:rsidR="007115FE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F7CFA" w:rsidRPr="00586CF6">
        <w:rPr>
          <w:rFonts w:ascii="Times New Roman" w:hAnsi="Times New Roman"/>
          <w:sz w:val="28"/>
          <w:szCs w:val="28"/>
          <w:lang w:val="uk-UA"/>
        </w:rPr>
        <w:t>КПІ</w:t>
      </w:r>
      <w:r w:rsidR="00A865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7CFA" w:rsidRPr="00586CF6">
        <w:rPr>
          <w:rFonts w:ascii="Times New Roman" w:hAnsi="Times New Roman"/>
          <w:sz w:val="28"/>
          <w:szCs w:val="28"/>
          <w:lang w:val="uk-UA"/>
        </w:rPr>
        <w:t>ім.</w:t>
      </w:r>
      <w:r w:rsidR="00A865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7CFA" w:rsidRPr="00586CF6">
        <w:rPr>
          <w:rFonts w:ascii="Times New Roman" w:hAnsi="Times New Roman"/>
          <w:sz w:val="28"/>
          <w:szCs w:val="28"/>
          <w:lang w:val="uk-UA"/>
        </w:rPr>
        <w:t>Ігоря</w:t>
      </w:r>
      <w:r w:rsidR="00A8657B">
        <w:rPr>
          <w:lang w:val="uk-UA"/>
        </w:rPr>
        <w:t xml:space="preserve"> </w:t>
      </w:r>
      <w:r w:rsidR="007F7CFA" w:rsidRPr="00586CF6">
        <w:rPr>
          <w:rFonts w:ascii="Times New Roman" w:hAnsi="Times New Roman"/>
          <w:sz w:val="28"/>
          <w:szCs w:val="28"/>
          <w:lang w:val="uk-UA"/>
        </w:rPr>
        <w:t>Сікорського</w:t>
      </w:r>
      <w:r w:rsidR="00A865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04758E90" w14:textId="674744BF" w:rsidR="00F07384" w:rsidRPr="00F337DE" w:rsidRDefault="00F07384" w:rsidP="00A8657B">
      <w:pPr>
        <w:pStyle w:val="a5"/>
        <w:keepNext/>
        <w:keepLines/>
        <w:tabs>
          <w:tab w:val="left" w:pos="1134"/>
          <w:tab w:val="left" w:pos="1560"/>
          <w:tab w:val="center" w:pos="5178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2.2.8</w:t>
      </w:r>
      <w:r w:rsidR="00F86A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A865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к</w:t>
      </w:r>
      <w:r w:rsidR="007A27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оординація </w:t>
      </w:r>
      <w:r w:rsidR="00F86A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організації та </w:t>
      </w:r>
      <w:r w:rsidR="007A27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реалізації </w:t>
      </w:r>
      <w:r w:rsidR="00F86A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програм ступеневої мобільності</w:t>
      </w:r>
      <w:r w:rsidR="007A27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(Програми подвійного диплому тощо) факультетами / </w:t>
      </w:r>
      <w:r w:rsidR="00F86A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навчально-науковими інститутами</w:t>
      </w:r>
      <w:r w:rsidR="00A865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2CEADD7D" w14:textId="10D47EDC" w:rsidR="006D73FC" w:rsidRPr="00586CF6" w:rsidRDefault="006D73FC" w:rsidP="00A8657B">
      <w:pPr>
        <w:pStyle w:val="a5"/>
        <w:keepNext/>
        <w:keepLines/>
        <w:tabs>
          <w:tab w:val="left" w:pos="1134"/>
          <w:tab w:val="left" w:pos="1560"/>
          <w:tab w:val="center" w:pos="5178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2.2.9.</w:t>
      </w:r>
      <w:r w:rsidR="00A865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с</w:t>
      </w:r>
      <w:r w:rsidR="00B93D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прияння збільшенню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кількості учасників програм академічної мобільності в </w:t>
      </w:r>
      <w:r w:rsidRPr="00586CF6">
        <w:rPr>
          <w:rFonts w:ascii="Times New Roman" w:hAnsi="Times New Roman"/>
          <w:sz w:val="28"/>
          <w:szCs w:val="28"/>
          <w:lang w:val="uk-UA"/>
        </w:rPr>
        <w:t>КПІ ім. Ігоря</w:t>
      </w:r>
      <w:r w:rsidRPr="00586CF6">
        <w:rPr>
          <w:lang w:val="uk-UA"/>
        </w:rPr>
        <w:t> </w:t>
      </w:r>
      <w:r w:rsidRPr="00586CF6">
        <w:rPr>
          <w:rFonts w:ascii="Times New Roman" w:hAnsi="Times New Roman"/>
          <w:sz w:val="28"/>
          <w:szCs w:val="28"/>
          <w:lang w:val="uk-UA"/>
        </w:rPr>
        <w:t>Сікорського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3DEDAB6E" w14:textId="77777777" w:rsidR="00F176AA" w:rsidRPr="00A8657B" w:rsidRDefault="00F176AA" w:rsidP="00A8657B">
      <w:pPr>
        <w:keepNext/>
        <w:keepLines/>
        <w:tabs>
          <w:tab w:val="left" w:pos="1134"/>
          <w:tab w:val="left" w:pos="1560"/>
          <w:tab w:val="center" w:pos="5178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2972AEA" w14:textId="203C0597" w:rsidR="0072379B" w:rsidRPr="005967D9" w:rsidRDefault="00A8657B" w:rsidP="00497941">
      <w:pPr>
        <w:pStyle w:val="a5"/>
        <w:keepNext/>
        <w:keepLines/>
        <w:tabs>
          <w:tab w:val="left" w:pos="1134"/>
          <w:tab w:val="left" w:pos="1560"/>
        </w:tabs>
        <w:spacing w:after="0"/>
        <w:ind w:left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3. </w:t>
      </w:r>
      <w:r w:rsidR="0072379B" w:rsidRPr="005967D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ФУНКЦІЇ </w:t>
      </w:r>
      <w:r w:rsidR="00640F4B" w:rsidRPr="005967D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ВІДДІЛУ</w:t>
      </w:r>
    </w:p>
    <w:p w14:paraId="6C561FBB" w14:textId="0F038FED" w:rsidR="005967D9" w:rsidRPr="00586CF6" w:rsidRDefault="005967D9" w:rsidP="00497941">
      <w:pPr>
        <w:pStyle w:val="a5"/>
        <w:keepNext/>
        <w:keepLines/>
        <w:spacing w:after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586CF6">
        <w:rPr>
          <w:rFonts w:ascii="Times New Roman" w:eastAsia="Times New Roman" w:hAnsi="Times New Roman"/>
          <w:bCs/>
          <w:sz w:val="28"/>
          <w:szCs w:val="28"/>
          <w:lang w:val="uk-UA"/>
        </w:rPr>
        <w:t>3.1.</w:t>
      </w:r>
      <w:r w:rsidR="003141E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586CF6">
        <w:rPr>
          <w:rFonts w:ascii="Times New Roman" w:eastAsia="Times New Roman" w:hAnsi="Times New Roman"/>
          <w:bCs/>
          <w:sz w:val="28"/>
          <w:szCs w:val="28"/>
          <w:lang w:val="uk-UA"/>
        </w:rPr>
        <w:t>Відділ</w:t>
      </w:r>
      <w:r w:rsidR="00DB0E6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586CF6">
        <w:rPr>
          <w:rFonts w:ascii="Times New Roman" w:eastAsia="Times New Roman" w:hAnsi="Times New Roman"/>
          <w:bCs/>
          <w:sz w:val="28"/>
          <w:szCs w:val="28"/>
          <w:lang w:val="uk-UA"/>
        </w:rPr>
        <w:t>відповідно до покладених на нього завдань</w:t>
      </w:r>
      <w:r w:rsidR="00DB0E6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виконує наступні функції</w:t>
      </w:r>
      <w:r w:rsidRPr="00586CF6">
        <w:rPr>
          <w:rFonts w:ascii="Times New Roman" w:eastAsia="Times New Roman" w:hAnsi="Times New Roman"/>
          <w:bCs/>
          <w:sz w:val="28"/>
          <w:szCs w:val="28"/>
          <w:lang w:val="uk-UA"/>
        </w:rPr>
        <w:t>:</w:t>
      </w:r>
    </w:p>
    <w:p w14:paraId="3F0C4923" w14:textId="4FC69EBC" w:rsidR="00F95869" w:rsidRPr="00586CF6" w:rsidRDefault="00F95869" w:rsidP="00497941">
      <w:pPr>
        <w:keepNext/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3.1.1.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3F0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оординаці</w:t>
      </w:r>
      <w:r w:rsidR="00F96D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роботи факультетів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/</w:t>
      </w:r>
      <w:r w:rsidR="00F86A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навчально-наукових 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інститутів, відділів та підрозділів</w:t>
      </w:r>
      <w:r w:rsidR="006D73FC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КПІ ім.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6D73FC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Ігоря Сікорського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організації та реалізації </w:t>
      </w:r>
      <w:r w:rsidR="00E842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всіх видів та форм 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академічної мобільн</w:t>
      </w:r>
      <w:r w:rsidR="00562057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ості здобувачів вищої освіти</w:t>
      </w:r>
      <w:r w:rsidR="003F0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працівників;</w:t>
      </w:r>
    </w:p>
    <w:p w14:paraId="555E9576" w14:textId="690CD952" w:rsidR="00562057" w:rsidRPr="00586CF6" w:rsidRDefault="00F95869" w:rsidP="00497941">
      <w:pPr>
        <w:keepNext/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3.1.2.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3F0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заємодія з </w:t>
      </w:r>
      <w:r w:rsidR="00BD14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організаціями-</w:t>
      </w:r>
      <w:r w:rsidR="006D73FC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партнерами та 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учасниками програм академічної мобільності</w:t>
      </w:r>
      <w:r w:rsidR="00BD141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метою оптимізації взаємодії і надання адаптаційної підтримки учасникам програм академічної мобільності</w:t>
      </w:r>
      <w:r w:rsidR="003F0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58368C80" w14:textId="24306148" w:rsidR="00F86A35" w:rsidRDefault="00F86A35" w:rsidP="00497941">
      <w:pPr>
        <w:keepNext/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3.1.3.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сприяння </w:t>
      </w:r>
      <w:r w:rsidR="0043580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адаптації зарубіжних учасників програм академічної мобільності (вхідної мобільності) до освітнього середовища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КПІ ім. Ігоря Сікорського;</w:t>
      </w:r>
      <w:r w:rsidR="0043580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</w:t>
      </w:r>
    </w:p>
    <w:p w14:paraId="2898B03A" w14:textId="707B6305" w:rsidR="00F95869" w:rsidRPr="00586CF6" w:rsidRDefault="006F1BC9" w:rsidP="00497941">
      <w:pPr>
        <w:keepNext/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3.1.4.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3F0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 w:rsidR="00F95869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оніторинг </w:t>
      </w:r>
      <w:r w:rsidR="003319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 контроль </w:t>
      </w:r>
      <w:r w:rsidR="00F95869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процедур </w:t>
      </w:r>
      <w:r w:rsidR="00A46B6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визнання</w:t>
      </w:r>
      <w:r w:rsidR="00F95869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структурними підрозділами </w:t>
      </w:r>
      <w:r w:rsidR="00F95869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</w:t>
      </w:r>
      <w:r w:rsidR="00C8562E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езультатів навчання </w:t>
      </w:r>
      <w:r w:rsidR="000C5EDF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здобувачів вищої освіти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 учасників програм академічної мобільності після їх повернення з приймаючих закладів і завершення програм академічної мобільності</w:t>
      </w:r>
      <w:r w:rsidR="003F0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04AD6B2E" w14:textId="4A754772" w:rsidR="00F95869" w:rsidRPr="00586CF6" w:rsidRDefault="00F95869" w:rsidP="00497941">
      <w:pPr>
        <w:keepNext/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3.1.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3F0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0C5EDF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часть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пер</w:t>
      </w:r>
      <w:r w:rsidR="00F96D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емовинах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із закордонними та вітчизняними партнерами</w:t>
      </w:r>
      <w:r w:rsidR="003319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F96D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зокрема </w:t>
      </w:r>
      <w:r w:rsidR="003319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частині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обговорення питань академічної мобільності</w:t>
      </w:r>
      <w:r w:rsidR="003F0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0BF5697A" w14:textId="707AAE76" w:rsidR="00F95869" w:rsidRPr="00586CF6" w:rsidRDefault="00F95869" w:rsidP="00497941">
      <w:pPr>
        <w:keepNext/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47C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3.1.</w:t>
      </w:r>
      <w:r w:rsidR="00DB0E6D" w:rsidRPr="00247C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="00B951BA" w:rsidRPr="00247C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562057" w:rsidRPr="00247C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F0B67" w:rsidRPr="00247C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Pr="00247C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част</w:t>
      </w:r>
      <w:r w:rsidR="000C5EDF" w:rsidRPr="00247C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ь</w:t>
      </w:r>
      <w:r w:rsidRPr="00247C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підготовці договорів</w:t>
      </w:r>
      <w:r w:rsidR="00DB0E6D" w:rsidRPr="00247C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47C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/</w:t>
      </w:r>
      <w:r w:rsidR="00DB0E6D" w:rsidRPr="00247C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47C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угод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/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меморандумів </w:t>
      </w:r>
      <w:r w:rsidR="00562057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тощо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 реалізації та впровадження програм академічної мобільності в </w:t>
      </w:r>
      <w:r w:rsidR="007F7CFA" w:rsidRPr="00586CF6">
        <w:rPr>
          <w:rFonts w:ascii="Times New Roman" w:hAnsi="Times New Roman"/>
          <w:sz w:val="28"/>
          <w:szCs w:val="28"/>
          <w:lang w:val="uk-UA"/>
        </w:rPr>
        <w:t>КПІ</w:t>
      </w:r>
      <w:r w:rsidR="00DB0E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7CFA" w:rsidRPr="00586CF6">
        <w:rPr>
          <w:rFonts w:ascii="Times New Roman" w:hAnsi="Times New Roman"/>
          <w:sz w:val="28"/>
          <w:szCs w:val="28"/>
          <w:lang w:val="uk-UA"/>
        </w:rPr>
        <w:t>ім.</w:t>
      </w:r>
      <w:r w:rsidR="00DB0E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7CFA" w:rsidRPr="00586CF6">
        <w:rPr>
          <w:rFonts w:ascii="Times New Roman" w:hAnsi="Times New Roman"/>
          <w:sz w:val="28"/>
          <w:szCs w:val="28"/>
          <w:lang w:val="uk-UA"/>
        </w:rPr>
        <w:t>Ігоря</w:t>
      </w:r>
      <w:r w:rsidR="00DB0E6D">
        <w:rPr>
          <w:lang w:val="uk-UA"/>
        </w:rPr>
        <w:t xml:space="preserve"> </w:t>
      </w:r>
      <w:r w:rsidR="007F7CFA" w:rsidRPr="00586CF6">
        <w:rPr>
          <w:rFonts w:ascii="Times New Roman" w:hAnsi="Times New Roman"/>
          <w:sz w:val="28"/>
          <w:szCs w:val="28"/>
          <w:lang w:val="uk-UA"/>
        </w:rPr>
        <w:t>Сікорського</w:t>
      </w:r>
      <w:r w:rsidR="003F0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60DC35C6" w14:textId="55FB04BC" w:rsidR="00F95869" w:rsidRPr="00586CF6" w:rsidRDefault="00F95869" w:rsidP="00497941">
      <w:pPr>
        <w:keepNext/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3.1.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3F0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част</w:t>
      </w:r>
      <w:r w:rsidR="002F31CA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ь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міжнародних та вітчизняних про</w:t>
      </w:r>
      <w:r w:rsidR="0008097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ктах</w:t>
      </w:r>
      <w:r w:rsidR="003319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спрямованих на реалізацію стратегії розвитку </w:t>
      </w:r>
      <w:r w:rsidR="007F7CFA" w:rsidRPr="00586CF6">
        <w:rPr>
          <w:rFonts w:ascii="Times New Roman" w:hAnsi="Times New Roman"/>
          <w:sz w:val="28"/>
          <w:szCs w:val="28"/>
          <w:lang w:val="uk-UA"/>
        </w:rPr>
        <w:t>КПІ</w:t>
      </w:r>
      <w:r w:rsidR="00DB0E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7CFA" w:rsidRPr="00586CF6">
        <w:rPr>
          <w:rFonts w:ascii="Times New Roman" w:hAnsi="Times New Roman"/>
          <w:sz w:val="28"/>
          <w:szCs w:val="28"/>
          <w:lang w:val="uk-UA"/>
        </w:rPr>
        <w:t>ім.</w:t>
      </w:r>
      <w:r w:rsidR="00DB0E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7CFA" w:rsidRPr="00586CF6">
        <w:rPr>
          <w:rFonts w:ascii="Times New Roman" w:hAnsi="Times New Roman"/>
          <w:sz w:val="28"/>
          <w:szCs w:val="28"/>
          <w:lang w:val="uk-UA"/>
        </w:rPr>
        <w:t>Ігоря</w:t>
      </w:r>
      <w:r w:rsidR="00DB0E6D">
        <w:rPr>
          <w:lang w:val="uk-UA"/>
        </w:rPr>
        <w:t xml:space="preserve"> </w:t>
      </w:r>
      <w:r w:rsidR="007F7CFA" w:rsidRPr="00586CF6">
        <w:rPr>
          <w:rFonts w:ascii="Times New Roman" w:hAnsi="Times New Roman"/>
          <w:sz w:val="28"/>
          <w:szCs w:val="28"/>
          <w:lang w:val="uk-UA"/>
        </w:rPr>
        <w:t>Сікорського</w:t>
      </w:r>
      <w:r w:rsidR="0033198F">
        <w:rPr>
          <w:rFonts w:ascii="Times New Roman" w:hAnsi="Times New Roman"/>
          <w:sz w:val="28"/>
          <w:szCs w:val="28"/>
          <w:lang w:val="uk-UA"/>
        </w:rPr>
        <w:t xml:space="preserve"> у частині інтернаціоналізації діяльності </w:t>
      </w:r>
      <w:r w:rsidR="00DB0E6D" w:rsidRPr="00586CF6">
        <w:rPr>
          <w:rFonts w:ascii="Times New Roman" w:hAnsi="Times New Roman"/>
          <w:sz w:val="28"/>
          <w:szCs w:val="28"/>
          <w:lang w:val="uk-UA"/>
        </w:rPr>
        <w:t>КПІ</w:t>
      </w:r>
      <w:r w:rsidR="00DB0E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0E6D" w:rsidRPr="00586CF6">
        <w:rPr>
          <w:rFonts w:ascii="Times New Roman" w:hAnsi="Times New Roman"/>
          <w:sz w:val="28"/>
          <w:szCs w:val="28"/>
          <w:lang w:val="uk-UA"/>
        </w:rPr>
        <w:t>ім.</w:t>
      </w:r>
      <w:r w:rsidR="00DB0E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0E6D" w:rsidRPr="00586CF6">
        <w:rPr>
          <w:rFonts w:ascii="Times New Roman" w:hAnsi="Times New Roman"/>
          <w:sz w:val="28"/>
          <w:szCs w:val="28"/>
          <w:lang w:val="uk-UA"/>
        </w:rPr>
        <w:t>Ігоря</w:t>
      </w:r>
      <w:r w:rsidR="00DB0E6D">
        <w:rPr>
          <w:lang w:val="uk-UA"/>
        </w:rPr>
        <w:t xml:space="preserve"> </w:t>
      </w:r>
      <w:r w:rsidR="00DB0E6D" w:rsidRPr="00586CF6">
        <w:rPr>
          <w:rFonts w:ascii="Times New Roman" w:hAnsi="Times New Roman"/>
          <w:sz w:val="28"/>
          <w:szCs w:val="28"/>
          <w:lang w:val="uk-UA"/>
        </w:rPr>
        <w:t>Сікорського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7B07DF91" w14:textId="224EA449" w:rsidR="00F95869" w:rsidRPr="00586CF6" w:rsidRDefault="00F95869" w:rsidP="00497941">
      <w:pPr>
        <w:keepNext/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3.1.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3F0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ідготовк</w:t>
      </w:r>
      <w:r w:rsidR="000C5EDF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пропозицій </w:t>
      </w:r>
      <w:r w:rsidR="00F96D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 рекомендацій</w:t>
      </w:r>
      <w:r w:rsidR="003319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факультетам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/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3580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навчально-науковим 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інститутам з питань </w:t>
      </w:r>
      <w:r w:rsidR="003319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популяризації</w:t>
      </w:r>
      <w:r w:rsidR="00F96D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актуалізації</w:t>
      </w:r>
      <w:r w:rsidR="003319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реалізації програм академічної мобільності</w:t>
      </w:r>
      <w:r w:rsidR="003319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4C46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моніторинг і </w:t>
      </w:r>
      <w:r w:rsidR="003319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контроль</w:t>
      </w:r>
      <w:r w:rsidR="004C46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діяльності координаторів академічної мобільності факультетів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C46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/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A003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навчально-наукових </w:t>
      </w:r>
      <w:r w:rsidR="004C46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інститутів</w:t>
      </w:r>
      <w:r w:rsidR="003F0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  <w:r w:rsidR="0033198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7818BA6E" w14:textId="5229A826" w:rsidR="00F95869" w:rsidRPr="00586CF6" w:rsidRDefault="00F95869" w:rsidP="00497941">
      <w:pPr>
        <w:keepNext/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3.1.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562057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F0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едення аналітичної роботи за </w:t>
      </w:r>
      <w:r w:rsidR="000C5EDF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напрямами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формами і результатами академічної мобільності в </w:t>
      </w:r>
      <w:r w:rsidR="007F7CFA" w:rsidRPr="00586CF6">
        <w:rPr>
          <w:rFonts w:ascii="Times New Roman" w:hAnsi="Times New Roman"/>
          <w:sz w:val="28"/>
          <w:szCs w:val="28"/>
          <w:lang w:val="uk-UA"/>
        </w:rPr>
        <w:t>КПІ ім. Ігоря</w:t>
      </w:r>
      <w:r w:rsidR="007F7CFA" w:rsidRPr="00586CF6">
        <w:rPr>
          <w:lang w:val="uk-UA"/>
        </w:rPr>
        <w:t> </w:t>
      </w:r>
      <w:r w:rsidR="007F7CFA" w:rsidRPr="00586CF6">
        <w:rPr>
          <w:rFonts w:ascii="Times New Roman" w:hAnsi="Times New Roman"/>
          <w:sz w:val="28"/>
          <w:szCs w:val="28"/>
          <w:lang w:val="uk-UA"/>
        </w:rPr>
        <w:t>Сікорського</w:t>
      </w:r>
      <w:r w:rsidR="006F1BC9">
        <w:rPr>
          <w:rFonts w:ascii="Times New Roman" w:hAnsi="Times New Roman"/>
          <w:sz w:val="28"/>
          <w:szCs w:val="28"/>
          <w:lang w:val="uk-UA"/>
        </w:rPr>
        <w:t>, збір звітності учасників програм академічної мобільності</w:t>
      </w:r>
      <w:r w:rsidR="003F0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67B4F86F" w14:textId="79F15095" w:rsidR="00F95869" w:rsidRPr="00586CF6" w:rsidRDefault="00F95869" w:rsidP="00497941">
      <w:pPr>
        <w:keepNext/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3.1.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10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3F0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част</w:t>
      </w:r>
      <w:r w:rsidR="000C5EDF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ь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 міжнародних та національних науково-практичних конференціях, семінарах, вистав</w:t>
      </w:r>
      <w:r w:rsidR="00562057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ках</w:t>
      </w:r>
      <w:r w:rsidR="0043580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інших заходах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</w:t>
      </w:r>
      <w:r w:rsidR="003F0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питань академічної мобільності;</w:t>
      </w:r>
    </w:p>
    <w:p w14:paraId="3193F2E1" w14:textId="77777777" w:rsidR="00497941" w:rsidRDefault="00F95869" w:rsidP="00497941">
      <w:pPr>
        <w:keepNext/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3.1.</w:t>
      </w:r>
      <w:r w:rsidR="00562057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DB0E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3F0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рганізаці</w:t>
      </w:r>
      <w:r w:rsidR="000C5EDF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презентацій грантових, стипендіальних та інших програм та заходів, які спрямовані на </w:t>
      </w:r>
      <w:r w:rsidR="004C46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активізацію участі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951BA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здобувачів вищої освіти</w:t>
      </w:r>
      <w:r w:rsidR="004C46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працівників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F7CFA" w:rsidRPr="00586CF6">
        <w:rPr>
          <w:rFonts w:ascii="Times New Roman" w:hAnsi="Times New Roman"/>
          <w:sz w:val="28"/>
          <w:szCs w:val="28"/>
          <w:lang w:val="uk-UA"/>
        </w:rPr>
        <w:t>КПІ</w:t>
      </w:r>
      <w:r w:rsidR="00DB0E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7CFA" w:rsidRPr="00586CF6">
        <w:rPr>
          <w:rFonts w:ascii="Times New Roman" w:hAnsi="Times New Roman"/>
          <w:sz w:val="28"/>
          <w:szCs w:val="28"/>
          <w:lang w:val="uk-UA"/>
        </w:rPr>
        <w:t>ім.</w:t>
      </w:r>
      <w:r w:rsidR="00DB0E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7CFA" w:rsidRPr="00586CF6">
        <w:rPr>
          <w:rFonts w:ascii="Times New Roman" w:hAnsi="Times New Roman"/>
          <w:sz w:val="28"/>
          <w:szCs w:val="28"/>
          <w:lang w:val="uk-UA"/>
        </w:rPr>
        <w:t>Ігоря</w:t>
      </w:r>
      <w:r w:rsidR="00DB0E6D">
        <w:rPr>
          <w:lang w:val="uk-UA"/>
        </w:rPr>
        <w:t xml:space="preserve"> </w:t>
      </w:r>
      <w:r w:rsidR="007F7CFA" w:rsidRPr="00586CF6">
        <w:rPr>
          <w:rFonts w:ascii="Times New Roman" w:hAnsi="Times New Roman"/>
          <w:sz w:val="28"/>
          <w:szCs w:val="28"/>
          <w:lang w:val="uk-UA"/>
        </w:rPr>
        <w:t>Сікорського</w:t>
      </w:r>
      <w:r w:rsidR="004C4613">
        <w:rPr>
          <w:rFonts w:ascii="Times New Roman" w:hAnsi="Times New Roman"/>
          <w:sz w:val="28"/>
          <w:szCs w:val="28"/>
          <w:lang w:val="uk-UA"/>
        </w:rPr>
        <w:t xml:space="preserve"> у програмах акад</w:t>
      </w:r>
      <w:r w:rsidR="006F1BC9">
        <w:rPr>
          <w:rFonts w:ascii="Times New Roman" w:hAnsi="Times New Roman"/>
          <w:sz w:val="28"/>
          <w:szCs w:val="28"/>
          <w:lang w:val="uk-UA"/>
        </w:rPr>
        <w:t>емічної мо</w:t>
      </w:r>
      <w:r w:rsidR="004C4613">
        <w:rPr>
          <w:rFonts w:ascii="Times New Roman" w:hAnsi="Times New Roman"/>
          <w:sz w:val="28"/>
          <w:szCs w:val="28"/>
          <w:lang w:val="uk-UA"/>
        </w:rPr>
        <w:t>б</w:t>
      </w:r>
      <w:r w:rsidR="006F1BC9">
        <w:rPr>
          <w:rFonts w:ascii="Times New Roman" w:hAnsi="Times New Roman"/>
          <w:sz w:val="28"/>
          <w:szCs w:val="28"/>
          <w:lang w:val="uk-UA"/>
        </w:rPr>
        <w:t>і</w:t>
      </w:r>
      <w:r w:rsidR="004C4613">
        <w:rPr>
          <w:rFonts w:ascii="Times New Roman" w:hAnsi="Times New Roman"/>
          <w:sz w:val="28"/>
          <w:szCs w:val="28"/>
          <w:lang w:val="uk-UA"/>
        </w:rPr>
        <w:t>льності</w:t>
      </w:r>
      <w:r w:rsidR="0049794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6606996D" w14:textId="685A7CE5" w:rsidR="00F95869" w:rsidRPr="00586CF6" w:rsidRDefault="00497941" w:rsidP="00497941">
      <w:pPr>
        <w:keepNext/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3.1.12. </w:t>
      </w:r>
      <w:r w:rsidR="003F0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</w:t>
      </w:r>
      <w:r w:rsidR="00095BE8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озробка та </w:t>
      </w:r>
      <w:r w:rsidR="004C46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реалізація</w:t>
      </w:r>
      <w:r w:rsidR="004C4613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95BE8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комплексу заходів</w:t>
      </w:r>
      <w:r w:rsidR="004C46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спрямованих на</w:t>
      </w:r>
      <w:r w:rsidR="00095BE8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активізаці</w:t>
      </w:r>
      <w:r w:rsidR="004C46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ю</w:t>
      </w:r>
      <w:r w:rsidR="00095BE8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95869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академічної мобільності </w:t>
      </w:r>
      <w:r w:rsidR="006F1BC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386F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951BA" w:rsidRPr="00586CF6">
        <w:rPr>
          <w:rFonts w:ascii="Times New Roman" w:hAnsi="Times New Roman"/>
          <w:sz w:val="28"/>
          <w:szCs w:val="28"/>
          <w:lang w:val="uk-UA"/>
        </w:rPr>
        <w:t>КПІ ім. Ігоря</w:t>
      </w:r>
      <w:r w:rsidR="00B951BA" w:rsidRPr="00586CF6">
        <w:rPr>
          <w:lang w:val="uk-UA"/>
        </w:rPr>
        <w:t> </w:t>
      </w:r>
      <w:r w:rsidR="00B951BA" w:rsidRPr="00586CF6">
        <w:rPr>
          <w:rFonts w:ascii="Times New Roman" w:hAnsi="Times New Roman"/>
          <w:sz w:val="28"/>
          <w:szCs w:val="28"/>
          <w:lang w:val="uk-UA"/>
        </w:rPr>
        <w:t>Сікорського</w:t>
      </w:r>
      <w:r w:rsidR="003F0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6F301C2E" w14:textId="395640A2" w:rsidR="00F95869" w:rsidRPr="00586CF6" w:rsidRDefault="00F95869" w:rsidP="00497941">
      <w:pPr>
        <w:keepNext/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3.1.1</w:t>
      </w:r>
      <w:r w:rsidR="0049794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49794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  <w:r w:rsidR="003F0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ідготовк</w:t>
      </w:r>
      <w:r w:rsidR="00095BE8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представлення щорічних звітів за результатами роботи </w:t>
      </w:r>
      <w:r w:rsidR="0049794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="007A4B20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ідділу</w:t>
      </w:r>
      <w:r w:rsidR="004C461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C95F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участь у підготовці звітів,</w:t>
      </w:r>
      <w:r w:rsidR="00F96D9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що стосуються діяльності </w:t>
      </w:r>
      <w:r w:rsidR="0049794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="00C95F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ідділу</w:t>
      </w:r>
      <w:r w:rsidR="003F0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</w:p>
    <w:p w14:paraId="23B5F664" w14:textId="65EC33FA" w:rsidR="00913630" w:rsidRPr="00586CF6" w:rsidRDefault="00586CF6" w:rsidP="00497941">
      <w:pPr>
        <w:keepNext/>
        <w:keepLines/>
        <w:spacing w:after="0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val="uk-UA" w:eastAsia="uk-UA"/>
        </w:rPr>
      </w:pP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3.1.1</w:t>
      </w:r>
      <w:r w:rsidR="0049794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3F0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r w:rsidR="00913630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участь </w:t>
      </w:r>
      <w:r w:rsidR="0049794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="00913630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розробці пропозицій щодо покращення рівня організації </w:t>
      </w:r>
      <w:r w:rsidR="00C95F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освітнього процесу</w:t>
      </w:r>
      <w:r w:rsidR="00913630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навчально-виховно</w:t>
      </w:r>
      <w:r w:rsidR="00C95F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ї роботи та міжнародної діяльності у КПІ ім. Ігоря Сікорського</w:t>
      </w:r>
      <w:r w:rsidR="00913630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питань</w:t>
      </w:r>
      <w:r w:rsidR="00C95F6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що стосуються реалізації </w:t>
      </w:r>
      <w:r w:rsidR="00913630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академічної мобільності </w:t>
      </w:r>
      <w:r w:rsidR="00E8697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 КПІ ім. Ігоря </w:t>
      </w:r>
      <w:r w:rsidR="003F0B6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Сікорського;</w:t>
      </w:r>
    </w:p>
    <w:p w14:paraId="16BA208A" w14:textId="1ED8A0B8" w:rsidR="00913630" w:rsidRPr="00586CF6" w:rsidRDefault="00913630" w:rsidP="00497941">
      <w:pPr>
        <w:keepNext/>
        <w:keepLine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3.1.</w:t>
      </w:r>
      <w:r w:rsidR="00586CF6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</w:t>
      </w:r>
      <w:r w:rsidR="0049794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5. </w:t>
      </w:r>
      <w:r w:rsidR="00EE549A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взаємодія</w:t>
      </w:r>
      <w:r w:rsidR="0043580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органами виконавчої влади, благодійними фондами, громадськими організаціями та іншими установами у сфері освіти</w:t>
      </w:r>
      <w:r w:rsidR="002F31CA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3580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науки, а також іншими організаціями </w:t>
      </w:r>
      <w:r w:rsidR="002F31CA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="0001625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питань організації фінансової підтримки програм</w:t>
      </w:r>
      <w:r w:rsidR="002F31CA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академічної мобільності</w:t>
      </w:r>
      <w:r w:rsidR="0001625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– </w:t>
      </w:r>
      <w:r w:rsidR="0043580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="0043580C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 </w:t>
      </w:r>
      <w:r w:rsidR="00ED3B1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дорученням</w:t>
      </w:r>
      <w:r w:rsidR="0043580C"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проректора з </w:t>
      </w:r>
      <w:r w:rsidR="0043580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науково-педагогічної роботи (з міжнародних зв’язків)</w:t>
      </w:r>
      <w:r w:rsidRPr="00586C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61D67F23" w14:textId="77777777" w:rsidR="00F176AA" w:rsidRDefault="00F176AA" w:rsidP="00497941">
      <w:pPr>
        <w:keepNext/>
        <w:keepLine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6320A180" w14:textId="55A961C9" w:rsidR="00F176AA" w:rsidRPr="00F176AA" w:rsidRDefault="00497941" w:rsidP="00497941">
      <w:pPr>
        <w:pStyle w:val="20"/>
        <w:keepNext/>
        <w:keepLines/>
        <w:widowControl/>
        <w:shd w:val="clear" w:color="auto" w:fill="auto"/>
        <w:tabs>
          <w:tab w:val="left" w:pos="0"/>
          <w:tab w:val="left" w:pos="993"/>
          <w:tab w:val="left" w:pos="2378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4. </w:t>
      </w:r>
      <w:r w:rsidR="0072379B" w:rsidRPr="005369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СТРУКТУРА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Й</w:t>
      </w:r>
      <w:r w:rsidR="0072379B" w:rsidRPr="0053695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ОРГАНИ УПРАВЛІННЯ </w:t>
      </w:r>
      <w:r w:rsidR="00640F4B">
        <w:rPr>
          <w:rFonts w:ascii="Times New Roman" w:eastAsia="Times New Roman" w:hAnsi="Times New Roman" w:cs="Times New Roman"/>
          <w:b/>
          <w:bCs/>
          <w:sz w:val="28"/>
          <w:szCs w:val="28"/>
        </w:rPr>
        <w:t>ВІДДІЛУ</w:t>
      </w:r>
    </w:p>
    <w:p w14:paraId="7582460A" w14:textId="77777777" w:rsidR="00497941" w:rsidRDefault="00497941" w:rsidP="00497941">
      <w:pPr>
        <w:keepNext/>
        <w:keepLines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9794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4.1. </w:t>
      </w:r>
      <w:r w:rsidR="00D72B1D" w:rsidRPr="0049794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Відділ</w:t>
      </w:r>
      <w:r w:rsidR="00920C71" w:rsidRPr="0049794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CC1DB7" w:rsidRPr="0049794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входить до с</w:t>
      </w:r>
      <w:r w:rsidR="00A2123F" w:rsidRPr="0049794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труктури</w:t>
      </w:r>
      <w:r w:rsidR="002B1548" w:rsidRPr="0049794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</w:t>
      </w:r>
      <w:r w:rsidR="00CC1DB7" w:rsidRPr="0049794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епартаменту </w:t>
      </w:r>
      <w:r w:rsidR="0043580C" w:rsidRPr="00497941">
        <w:rPr>
          <w:rFonts w:ascii="Times New Roman" w:hAnsi="Times New Roman" w:cs="Times New Roman"/>
          <w:sz w:val="28"/>
          <w:szCs w:val="28"/>
          <w:lang w:val="uk-UA"/>
        </w:rPr>
        <w:t>міжнародного співробітництва</w:t>
      </w:r>
      <w:r w:rsidRPr="00497941">
        <w:rPr>
          <w:rFonts w:ascii="Times New Roman" w:hAnsi="Times New Roman" w:cs="Times New Roman"/>
          <w:sz w:val="28"/>
          <w:szCs w:val="28"/>
          <w:lang w:val="uk-UA"/>
        </w:rPr>
        <w:t xml:space="preserve"> КПІ ім. Ігоря Сікорського (далі – департамент)</w:t>
      </w:r>
      <w:r w:rsidR="00523F12" w:rsidRPr="0049794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14:paraId="2BA68595" w14:textId="77777777" w:rsidR="00497941" w:rsidRDefault="00497941" w:rsidP="00497941">
      <w:pPr>
        <w:keepNext/>
        <w:keepLines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4979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4.2. </w:t>
      </w:r>
      <w:r w:rsidR="0072379B" w:rsidRPr="00497941">
        <w:rPr>
          <w:rFonts w:ascii="Times New Roman" w:eastAsia="Calibri" w:hAnsi="Times New Roman" w:cs="Times New Roman"/>
          <w:sz w:val="28"/>
          <w:szCs w:val="28"/>
          <w:lang w:val="uk-UA"/>
        </w:rPr>
        <w:t>Керівництво</w:t>
      </w:r>
      <w:r w:rsidR="0072379B" w:rsidRPr="0049794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</w:t>
      </w:r>
      <w:r w:rsidR="002B1548" w:rsidRPr="0049794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дд</w:t>
      </w:r>
      <w:r w:rsidR="009E66CD" w:rsidRPr="0049794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іл</w:t>
      </w:r>
      <w:r w:rsidR="002B1548" w:rsidRPr="0049794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ом</w:t>
      </w:r>
      <w:r w:rsidR="00E846F8" w:rsidRPr="0049794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A836A8" w:rsidRPr="0049794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здійснює </w:t>
      </w:r>
      <w:r w:rsidR="0043580C" w:rsidRPr="0049794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н</w:t>
      </w:r>
      <w:r w:rsidR="00523F12" w:rsidRPr="0049794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ачальник </w:t>
      </w:r>
      <w:r w:rsidR="0043580C" w:rsidRPr="0049794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</w:t>
      </w:r>
      <w:r w:rsidR="00586CF6" w:rsidRPr="0049794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ідділу</w:t>
      </w:r>
      <w:r w:rsidR="00523F12" w:rsidRPr="00497941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  <w:r w:rsidR="00817AB4" w:rsidRPr="0049794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</w:p>
    <w:p w14:paraId="49D77048" w14:textId="77777777" w:rsidR="00497941" w:rsidRDefault="00497941" w:rsidP="00497941">
      <w:pPr>
        <w:keepNext/>
        <w:keepLines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4.3. </w:t>
      </w:r>
      <w:r w:rsidR="00F0409B">
        <w:rPr>
          <w:rFonts w:ascii="Times New Roman" w:eastAsia="Times New Roman" w:hAnsi="Times New Roman"/>
          <w:bCs/>
          <w:sz w:val="28"/>
          <w:szCs w:val="28"/>
          <w:lang w:val="uk-UA"/>
        </w:rPr>
        <w:t>Начальник</w:t>
      </w:r>
      <w:r w:rsidR="00AB5066" w:rsidRPr="0055233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43580C"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CB00DD">
        <w:rPr>
          <w:rFonts w:ascii="Times New Roman" w:eastAsia="Times New Roman" w:hAnsi="Times New Roman"/>
          <w:bCs/>
          <w:sz w:val="28"/>
          <w:szCs w:val="28"/>
          <w:lang w:val="uk-UA"/>
        </w:rPr>
        <w:t>ідділу</w:t>
      </w:r>
      <w:r w:rsidR="00E21424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підпорядкований </w:t>
      </w:r>
      <w:r w:rsidR="00D9038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директору департаменту </w:t>
      </w:r>
      <w:r w:rsidR="002B1548">
        <w:rPr>
          <w:rFonts w:ascii="Times New Roman" w:eastAsia="Times New Roman" w:hAnsi="Times New Roman"/>
          <w:bCs/>
          <w:sz w:val="28"/>
          <w:szCs w:val="28"/>
          <w:lang w:val="uk-UA"/>
        </w:rPr>
        <w:t>і діє на підставі цього п</w:t>
      </w:r>
      <w:r w:rsidR="00AB5066" w:rsidRPr="0055233A">
        <w:rPr>
          <w:rFonts w:ascii="Times New Roman" w:eastAsia="Times New Roman" w:hAnsi="Times New Roman"/>
          <w:bCs/>
          <w:sz w:val="28"/>
          <w:szCs w:val="28"/>
          <w:lang w:val="uk-UA"/>
        </w:rPr>
        <w:t>оложення</w:t>
      </w:r>
      <w:r w:rsidR="00AB5066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та </w:t>
      </w:r>
      <w:r w:rsidR="00AB5066" w:rsidRPr="0055233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посадової </w:t>
      </w:r>
      <w:r w:rsidR="00AB5066">
        <w:rPr>
          <w:rFonts w:ascii="Times New Roman" w:eastAsia="Times New Roman" w:hAnsi="Times New Roman"/>
          <w:bCs/>
          <w:sz w:val="28"/>
          <w:szCs w:val="28"/>
          <w:lang w:val="uk-UA"/>
        </w:rPr>
        <w:t>інструкції</w:t>
      </w:r>
      <w:r w:rsidR="00AB5066" w:rsidRPr="0055233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у</w:t>
      </w:r>
      <w:r w:rsidR="00AB5066" w:rsidRPr="0055233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яких визначаються його повноваження.</w:t>
      </w:r>
    </w:p>
    <w:p w14:paraId="7AE72E23" w14:textId="77777777" w:rsidR="00115268" w:rsidRDefault="00497941" w:rsidP="00115268">
      <w:pPr>
        <w:keepNext/>
        <w:keepLines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497941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4.4.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 </w:t>
      </w:r>
      <w:r w:rsidR="00AB5066" w:rsidRPr="0007164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На </w:t>
      </w:r>
      <w:r w:rsidR="00AB5066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період </w:t>
      </w:r>
      <w:r w:rsidR="00AB5066" w:rsidRPr="0007164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тимчасової відсутності </w:t>
      </w:r>
      <w:r w:rsidR="0043580C">
        <w:rPr>
          <w:rFonts w:ascii="Times New Roman" w:eastAsia="Times New Roman" w:hAnsi="Times New Roman"/>
          <w:bCs/>
          <w:sz w:val="28"/>
          <w:szCs w:val="28"/>
          <w:lang w:val="uk-UA"/>
        </w:rPr>
        <w:t>н</w:t>
      </w:r>
      <w:r w:rsidR="00F0409B">
        <w:rPr>
          <w:rFonts w:ascii="Times New Roman" w:eastAsia="Times New Roman" w:hAnsi="Times New Roman"/>
          <w:bCs/>
          <w:sz w:val="28"/>
          <w:szCs w:val="28"/>
          <w:lang w:val="uk-UA"/>
        </w:rPr>
        <w:t>ачальника</w:t>
      </w:r>
      <w:r w:rsidR="00AB5066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43580C"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CB00DD">
        <w:rPr>
          <w:rFonts w:ascii="Times New Roman" w:eastAsia="Times New Roman" w:hAnsi="Times New Roman"/>
          <w:bCs/>
          <w:sz w:val="28"/>
          <w:szCs w:val="28"/>
          <w:lang w:val="uk-UA"/>
        </w:rPr>
        <w:t>ідділу</w:t>
      </w:r>
      <w:r w:rsidR="00AB5066" w:rsidRPr="0007164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його повноваження виконує уповноважена о</w:t>
      </w:r>
      <w:r w:rsidR="002B1548">
        <w:rPr>
          <w:rFonts w:ascii="Times New Roman" w:eastAsia="Times New Roman" w:hAnsi="Times New Roman"/>
          <w:bCs/>
          <w:sz w:val="28"/>
          <w:szCs w:val="28"/>
          <w:lang w:val="uk-UA"/>
        </w:rPr>
        <w:t>соба, призначена в установленому порядку</w:t>
      </w:r>
      <w:r w:rsidR="00AB5066" w:rsidRPr="00071645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</w:p>
    <w:p w14:paraId="2560C2FA" w14:textId="77777777" w:rsidR="00115268" w:rsidRDefault="00115268" w:rsidP="00115268">
      <w:pPr>
        <w:keepNext/>
        <w:keepLines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64A8BD8A" w14:textId="479892FB" w:rsidR="00315DE3" w:rsidRPr="00115268" w:rsidRDefault="00115268" w:rsidP="00115268">
      <w:pPr>
        <w:keepNext/>
        <w:keepLines/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5. </w:t>
      </w:r>
      <w:r w:rsidR="00315DE3" w:rsidRPr="0011526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ПОВНОВАЖЕННЯ НАЧАЛЬНИКА ВІДДІЛУ</w:t>
      </w:r>
    </w:p>
    <w:p w14:paraId="7D324152" w14:textId="77777777" w:rsidR="00115268" w:rsidRDefault="00115268" w:rsidP="00115268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5.1. </w:t>
      </w:r>
      <w:r w:rsidR="006B0AA0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Начальник </w:t>
      </w:r>
      <w:r w:rsidR="0043580C"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F176A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ідділу здійснює: </w:t>
      </w:r>
    </w:p>
    <w:p w14:paraId="0DFA8747" w14:textId="77777777" w:rsidR="00115268" w:rsidRDefault="00115268" w:rsidP="00115268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5.1.1. </w:t>
      </w:r>
      <w:r w:rsidR="00315DE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керівництво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315DE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ідділом та звітує перед керівництвом КПІ ім. Ігоря Сікорського про виконання покладених на відділ завдань</w:t>
      </w:r>
      <w:r w:rsidR="00833B98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51207468" w14:textId="77777777" w:rsidR="00115268" w:rsidRDefault="00115268" w:rsidP="00115268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5.1.2. </w:t>
      </w:r>
      <w:r w:rsidR="00F176AA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р</w:t>
      </w:r>
      <w:r w:rsidR="00315DE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озподіл</w:t>
      </w:r>
      <w:r w:rsidR="00F176AA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посадових</w:t>
      </w:r>
      <w:r w:rsidR="00315DE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функціональн</w:t>
      </w:r>
      <w:r w:rsidR="00F176AA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их</w:t>
      </w:r>
      <w:r w:rsidR="00315DE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обов’язк</w:t>
      </w:r>
      <w:r w:rsidR="00F176AA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ів</w:t>
      </w:r>
      <w:r w:rsidR="00315DE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працівників, складає та затверджує посадові інструкції </w:t>
      </w:r>
      <w:r w:rsidR="006B0AA0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працівників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315DE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ідділу. Завдання, функції, права й обов’язки працівників відділу визначаються чинним законодавством, Статутом </w:t>
      </w:r>
      <w:r w:rsidR="00315DE3" w:rsidRPr="00115268">
        <w:rPr>
          <w:rFonts w:ascii="Times New Roman" w:hAnsi="Times New Roman"/>
          <w:sz w:val="28"/>
          <w:szCs w:val="28"/>
          <w:lang w:val="uk-UA"/>
        </w:rPr>
        <w:t>КПІ ім. Ігоря</w:t>
      </w:r>
      <w:r w:rsidR="00315DE3" w:rsidRPr="00115268">
        <w:rPr>
          <w:lang w:val="uk-UA"/>
        </w:rPr>
        <w:t> </w:t>
      </w:r>
      <w:r w:rsidR="00315DE3" w:rsidRPr="00115268">
        <w:rPr>
          <w:rFonts w:ascii="Times New Roman" w:hAnsi="Times New Roman"/>
          <w:sz w:val="28"/>
          <w:szCs w:val="28"/>
          <w:lang w:val="uk-UA"/>
        </w:rPr>
        <w:t>Сікорського</w:t>
      </w:r>
      <w:r w:rsidR="00315DE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та Правилами внутрішнього розпорядку </w:t>
      </w:r>
      <w:r w:rsidR="00315DE3" w:rsidRPr="00115268">
        <w:rPr>
          <w:rFonts w:ascii="Times New Roman" w:hAnsi="Times New Roman"/>
          <w:sz w:val="28"/>
          <w:szCs w:val="28"/>
          <w:lang w:val="uk-UA"/>
        </w:rPr>
        <w:t>КПІ ім. Ігоря</w:t>
      </w:r>
      <w:r w:rsidR="00315DE3" w:rsidRPr="00115268">
        <w:rPr>
          <w:lang w:val="uk-UA"/>
        </w:rPr>
        <w:t> </w:t>
      </w:r>
      <w:r w:rsidR="00315DE3" w:rsidRPr="00115268">
        <w:rPr>
          <w:rFonts w:ascii="Times New Roman" w:hAnsi="Times New Roman"/>
          <w:sz w:val="28"/>
          <w:szCs w:val="28"/>
          <w:lang w:val="uk-UA"/>
        </w:rPr>
        <w:t>Сікорського</w:t>
      </w:r>
      <w:r w:rsidR="00315DE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, цим полож</w:t>
      </w:r>
      <w:r w:rsidR="00833B98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енням і посадовими інструкціями;</w:t>
      </w:r>
    </w:p>
    <w:p w14:paraId="2156E394" w14:textId="77777777" w:rsidR="00115268" w:rsidRPr="00115268" w:rsidRDefault="00115268" w:rsidP="00115268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5</w:t>
      </w:r>
      <w:r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.1.3. </w:t>
      </w:r>
      <w:r w:rsidR="00315DE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контроль за роботою працівників</w:t>
      </w:r>
      <w:r w:rsidR="006B0AA0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315DE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ідділу</w:t>
      </w:r>
      <w:r w:rsidR="00833B98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684587F4" w14:textId="77777777" w:rsidR="00115268" w:rsidRDefault="00115268" w:rsidP="00115268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5.1.4. </w:t>
      </w:r>
      <w:r w:rsidR="00C95F6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контроль </w:t>
      </w:r>
      <w:r w:rsidR="007A2799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і координацію </w:t>
      </w:r>
      <w:r w:rsidR="00C95F6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діяльності координаторів академічної мобільності факультетів</w:t>
      </w:r>
      <w:r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C95F6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/</w:t>
      </w:r>
      <w:r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навчально-наукових </w:t>
      </w:r>
      <w:r w:rsidR="00C95F6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інститутів та координаторів програм подвійного</w:t>
      </w:r>
      <w:r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816E00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/</w:t>
      </w:r>
      <w:r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816E00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спільного</w:t>
      </w:r>
      <w:r w:rsidR="00C95F6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диплому факультетів</w:t>
      </w:r>
      <w:r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C95F6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/</w:t>
      </w:r>
      <w:r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навчально-наукових </w:t>
      </w:r>
      <w:r w:rsidR="00C95F6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інститутів</w:t>
      </w:r>
      <w:r w:rsidR="00315DE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</w:p>
    <w:p w14:paraId="65CF91D8" w14:textId="77777777" w:rsidR="00115268" w:rsidRDefault="00115268" w:rsidP="00115268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5.2. </w:t>
      </w:r>
      <w:r w:rsidR="00F176AA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Н</w:t>
      </w:r>
      <w:r w:rsidR="006B0AA0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ачальник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F176AA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ідділу з</w:t>
      </w:r>
      <w:r w:rsidR="00315DE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абезпечує</w:t>
      </w:r>
      <w:r w:rsidR="00315DE3"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:</w:t>
      </w:r>
    </w:p>
    <w:p w14:paraId="646EEEB4" w14:textId="77777777" w:rsidR="00115268" w:rsidRDefault="00115268" w:rsidP="00115268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5.2.1. </w:t>
      </w:r>
      <w:r w:rsidR="00315DE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4F9C2010" w14:textId="77777777" w:rsidR="00115268" w:rsidRDefault="00115268" w:rsidP="00115268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5.2.2. </w:t>
      </w:r>
      <w:r w:rsidR="00315DE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>дотримання положень законодавства щодо додержання прав і законних інтересів осіб з інвалідністю;</w:t>
      </w:r>
    </w:p>
    <w:p w14:paraId="787046EF" w14:textId="77777777" w:rsidR="00E7345B" w:rsidRDefault="00115268" w:rsidP="00E7345B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5.2.3. </w:t>
      </w:r>
      <w:r w:rsidR="00315DE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додержання вимог чинного законодавства, Статуту </w:t>
      </w:r>
      <w:r w:rsidR="00315DE3" w:rsidRPr="00115268">
        <w:rPr>
          <w:rFonts w:ascii="Times New Roman" w:hAnsi="Times New Roman"/>
          <w:sz w:val="28"/>
          <w:szCs w:val="28"/>
          <w:lang w:val="uk-UA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DE3" w:rsidRPr="00115268">
        <w:rPr>
          <w:rFonts w:ascii="Times New Roman" w:hAnsi="Times New Roman"/>
          <w:sz w:val="28"/>
          <w:szCs w:val="28"/>
          <w:lang w:val="uk-UA"/>
        </w:rPr>
        <w:t>ім.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DE3" w:rsidRPr="00115268">
        <w:rPr>
          <w:rFonts w:ascii="Times New Roman" w:hAnsi="Times New Roman"/>
          <w:sz w:val="28"/>
          <w:szCs w:val="28"/>
          <w:lang w:val="uk-UA"/>
        </w:rPr>
        <w:t>Ігоря</w:t>
      </w:r>
      <w:r>
        <w:rPr>
          <w:lang w:val="uk-UA"/>
        </w:rPr>
        <w:t xml:space="preserve"> </w:t>
      </w:r>
      <w:r w:rsidR="00315DE3" w:rsidRPr="00115268">
        <w:rPr>
          <w:rFonts w:ascii="Times New Roman" w:hAnsi="Times New Roman"/>
          <w:sz w:val="28"/>
          <w:szCs w:val="28"/>
          <w:lang w:val="uk-UA"/>
        </w:rPr>
        <w:t>Сікорського</w:t>
      </w:r>
      <w:r w:rsidR="00315DE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й нормативної бази </w:t>
      </w:r>
      <w:r w:rsidR="00315DE3" w:rsidRPr="00115268">
        <w:rPr>
          <w:rFonts w:ascii="Times New Roman" w:hAnsi="Times New Roman"/>
          <w:sz w:val="28"/>
          <w:szCs w:val="28"/>
          <w:lang w:val="uk-UA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DE3" w:rsidRPr="00115268">
        <w:rPr>
          <w:rFonts w:ascii="Times New Roman" w:hAnsi="Times New Roman"/>
          <w:sz w:val="28"/>
          <w:szCs w:val="28"/>
          <w:lang w:val="uk-UA"/>
        </w:rPr>
        <w:t>ім.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DE3" w:rsidRPr="00115268">
        <w:rPr>
          <w:rFonts w:ascii="Times New Roman" w:hAnsi="Times New Roman"/>
          <w:sz w:val="28"/>
          <w:szCs w:val="28"/>
          <w:lang w:val="uk-UA"/>
        </w:rPr>
        <w:t>Ігоря</w:t>
      </w:r>
      <w:r>
        <w:rPr>
          <w:lang w:val="uk-UA"/>
        </w:rPr>
        <w:t xml:space="preserve"> </w:t>
      </w:r>
      <w:r w:rsidR="00315DE3" w:rsidRPr="00115268">
        <w:rPr>
          <w:rFonts w:ascii="Times New Roman" w:hAnsi="Times New Roman"/>
          <w:sz w:val="28"/>
          <w:szCs w:val="28"/>
          <w:lang w:val="uk-UA"/>
        </w:rPr>
        <w:t>Сікорського</w:t>
      </w:r>
      <w:r w:rsidR="00315DE3" w:rsidRPr="0011526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та умов Колективного договору КПІ ім. Ігоря Сікорського;</w:t>
      </w:r>
    </w:p>
    <w:p w14:paraId="2F119D07" w14:textId="77777777" w:rsidR="00E7345B" w:rsidRDefault="00E7345B" w:rsidP="00E7345B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5.2.4. </w:t>
      </w:r>
      <w:r w:rsidR="00315DE3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своєчасне ознайомлення працівників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315DE3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ідділу з їх посадовими інструкціями, Статутом </w:t>
      </w:r>
      <w:r w:rsidR="00315DE3" w:rsidRPr="00E7345B">
        <w:rPr>
          <w:rFonts w:ascii="Times New Roman" w:hAnsi="Times New Roman"/>
          <w:sz w:val="28"/>
          <w:szCs w:val="28"/>
          <w:lang w:val="uk-UA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DE3" w:rsidRPr="00E7345B">
        <w:rPr>
          <w:rFonts w:ascii="Times New Roman" w:hAnsi="Times New Roman"/>
          <w:sz w:val="28"/>
          <w:szCs w:val="28"/>
          <w:lang w:val="uk-UA"/>
        </w:rPr>
        <w:t>ім.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DE3" w:rsidRPr="00E7345B">
        <w:rPr>
          <w:rFonts w:ascii="Times New Roman" w:hAnsi="Times New Roman"/>
          <w:sz w:val="28"/>
          <w:szCs w:val="28"/>
          <w:lang w:val="uk-UA"/>
        </w:rPr>
        <w:t>Ігоря</w:t>
      </w:r>
      <w:r>
        <w:rPr>
          <w:lang w:val="uk-UA"/>
        </w:rPr>
        <w:t xml:space="preserve"> </w:t>
      </w:r>
      <w:r w:rsidR="00315DE3" w:rsidRPr="00E7345B">
        <w:rPr>
          <w:rFonts w:ascii="Times New Roman" w:hAnsi="Times New Roman"/>
          <w:sz w:val="28"/>
          <w:szCs w:val="28"/>
          <w:lang w:val="uk-UA"/>
        </w:rPr>
        <w:t>Сікорського</w:t>
      </w:r>
      <w:r w:rsidR="00315DE3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Правилами внутрішнього розпорядку </w:t>
      </w:r>
      <w:r w:rsidR="00315DE3" w:rsidRPr="00E7345B">
        <w:rPr>
          <w:rFonts w:ascii="Times New Roman" w:hAnsi="Times New Roman"/>
          <w:sz w:val="28"/>
          <w:szCs w:val="28"/>
          <w:lang w:val="uk-UA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DE3" w:rsidRPr="00E7345B">
        <w:rPr>
          <w:rFonts w:ascii="Times New Roman" w:hAnsi="Times New Roman"/>
          <w:sz w:val="28"/>
          <w:szCs w:val="28"/>
          <w:lang w:val="uk-UA"/>
        </w:rPr>
        <w:t>ім.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DE3" w:rsidRPr="00E7345B">
        <w:rPr>
          <w:rFonts w:ascii="Times New Roman" w:hAnsi="Times New Roman"/>
          <w:sz w:val="28"/>
          <w:szCs w:val="28"/>
          <w:lang w:val="uk-UA"/>
        </w:rPr>
        <w:t>Ігоря</w:t>
      </w:r>
      <w:r>
        <w:rPr>
          <w:lang w:val="uk-UA"/>
        </w:rPr>
        <w:t xml:space="preserve"> </w:t>
      </w:r>
      <w:r w:rsidR="00315DE3" w:rsidRPr="00E7345B">
        <w:rPr>
          <w:rFonts w:ascii="Times New Roman" w:hAnsi="Times New Roman"/>
          <w:sz w:val="28"/>
          <w:szCs w:val="28"/>
          <w:lang w:val="uk-UA"/>
        </w:rPr>
        <w:t>Сікорського, Колективним договором 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DE3" w:rsidRPr="00E7345B">
        <w:rPr>
          <w:rFonts w:ascii="Times New Roman" w:hAnsi="Times New Roman"/>
          <w:sz w:val="28"/>
          <w:szCs w:val="28"/>
          <w:lang w:val="uk-UA"/>
        </w:rPr>
        <w:t>ім.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DE3" w:rsidRPr="00E7345B">
        <w:rPr>
          <w:rFonts w:ascii="Times New Roman" w:hAnsi="Times New Roman"/>
          <w:sz w:val="28"/>
          <w:szCs w:val="28"/>
          <w:lang w:val="uk-UA"/>
        </w:rPr>
        <w:t>Ігоря</w:t>
      </w:r>
      <w:r>
        <w:rPr>
          <w:lang w:val="uk-UA"/>
        </w:rPr>
        <w:t xml:space="preserve"> </w:t>
      </w:r>
      <w:r w:rsidR="00315DE3" w:rsidRPr="00E7345B">
        <w:rPr>
          <w:rFonts w:ascii="Times New Roman" w:hAnsi="Times New Roman"/>
          <w:sz w:val="28"/>
          <w:szCs w:val="28"/>
          <w:lang w:val="uk-UA"/>
        </w:rPr>
        <w:t xml:space="preserve">Сікорського, </w:t>
      </w:r>
      <w:r w:rsidR="00315DE3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Антикорупційною програмою </w:t>
      </w:r>
      <w:r w:rsidR="00315DE3" w:rsidRPr="00E7345B">
        <w:rPr>
          <w:rFonts w:ascii="Times New Roman" w:hAnsi="Times New Roman"/>
          <w:sz w:val="28"/>
          <w:szCs w:val="28"/>
          <w:lang w:val="uk-UA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DE3" w:rsidRPr="00E7345B">
        <w:rPr>
          <w:rFonts w:ascii="Times New Roman" w:hAnsi="Times New Roman"/>
          <w:sz w:val="28"/>
          <w:szCs w:val="28"/>
          <w:lang w:val="uk-UA"/>
        </w:rPr>
        <w:t>ім.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DE3" w:rsidRPr="00E7345B">
        <w:rPr>
          <w:rFonts w:ascii="Times New Roman" w:hAnsi="Times New Roman"/>
          <w:sz w:val="28"/>
          <w:szCs w:val="28"/>
          <w:lang w:val="uk-UA"/>
        </w:rPr>
        <w:t>Ігоря</w:t>
      </w:r>
      <w:r>
        <w:rPr>
          <w:lang w:val="uk-UA"/>
        </w:rPr>
        <w:t xml:space="preserve"> </w:t>
      </w:r>
      <w:r w:rsidR="00315DE3" w:rsidRPr="00E7345B">
        <w:rPr>
          <w:rFonts w:ascii="Times New Roman" w:hAnsi="Times New Roman"/>
          <w:sz w:val="28"/>
          <w:szCs w:val="28"/>
          <w:lang w:val="uk-UA"/>
        </w:rPr>
        <w:t>Сікорського, Кодексом честі КПІ ім. Ігоря</w:t>
      </w:r>
      <w:r w:rsidR="00315DE3" w:rsidRPr="00E7345B">
        <w:rPr>
          <w:lang w:val="uk-UA"/>
        </w:rPr>
        <w:t> </w:t>
      </w:r>
      <w:r w:rsidR="00315DE3" w:rsidRPr="00E7345B">
        <w:rPr>
          <w:rFonts w:ascii="Times New Roman" w:hAnsi="Times New Roman"/>
          <w:sz w:val="28"/>
          <w:szCs w:val="28"/>
          <w:lang w:val="uk-UA"/>
        </w:rPr>
        <w:t>Сікорського</w:t>
      </w:r>
      <w:r w:rsidR="00315DE3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та цим положенням;</w:t>
      </w:r>
    </w:p>
    <w:p w14:paraId="0B9B275D" w14:textId="77777777" w:rsidR="00E7345B" w:rsidRDefault="00E7345B" w:rsidP="00E7345B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5.2.5. </w:t>
      </w:r>
      <w:r w:rsidR="00315DE3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>захист інформації відповідно до законодавства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47B9F05C" w14:textId="77777777" w:rsidR="00E7345B" w:rsidRDefault="00E7345B" w:rsidP="00E7345B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5.2.6. </w:t>
      </w:r>
      <w:r w:rsidR="00315DE3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>перепідготовку й підвищення кваліфікації працівників</w:t>
      </w:r>
      <w:r w:rsidR="006B0AA0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315DE3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>ідділу;</w:t>
      </w:r>
    </w:p>
    <w:p w14:paraId="5EDA30B9" w14:textId="77777777" w:rsidR="00E7345B" w:rsidRDefault="00E7345B" w:rsidP="00E7345B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5.2.7. </w:t>
      </w:r>
      <w:r w:rsidR="006B0AA0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>дотримання трудової й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E21424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>фінансової дисципліни;</w:t>
      </w:r>
    </w:p>
    <w:p w14:paraId="183ED8DD" w14:textId="77777777" w:rsidR="00E7345B" w:rsidRDefault="00E7345B" w:rsidP="00E7345B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5.2.8. </w:t>
      </w:r>
      <w:r w:rsidR="00E21424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>нерозголошення персональних даних, які були довірені для виконання професійних та службових обов’язків.</w:t>
      </w:r>
    </w:p>
    <w:p w14:paraId="081604CF" w14:textId="77777777" w:rsidR="00E7345B" w:rsidRDefault="00E7345B" w:rsidP="00E7345B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5.3. </w:t>
      </w:r>
      <w:r w:rsidR="00315DE3"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Вживає заходів для дотримання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А</w:t>
      </w:r>
      <w:r w:rsidR="00315DE3"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нтикорупційної програми </w:t>
      </w:r>
      <w:r w:rsidR="00315DE3" w:rsidRPr="00AE07A3">
        <w:rPr>
          <w:rFonts w:ascii="Times New Roman" w:hAnsi="Times New Roman"/>
          <w:sz w:val="28"/>
          <w:szCs w:val="28"/>
          <w:lang w:val="uk-UA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DE3" w:rsidRPr="00AE07A3">
        <w:rPr>
          <w:rFonts w:ascii="Times New Roman" w:hAnsi="Times New Roman"/>
          <w:sz w:val="28"/>
          <w:szCs w:val="28"/>
          <w:lang w:val="uk-UA"/>
        </w:rPr>
        <w:t>ім. Ігоря</w:t>
      </w:r>
      <w:r w:rsidR="00315DE3" w:rsidRPr="00AE07A3">
        <w:rPr>
          <w:lang w:val="uk-UA"/>
        </w:rPr>
        <w:t> </w:t>
      </w:r>
      <w:r w:rsidR="00315DE3" w:rsidRPr="00AE07A3">
        <w:rPr>
          <w:rFonts w:ascii="Times New Roman" w:hAnsi="Times New Roman"/>
          <w:sz w:val="28"/>
          <w:szCs w:val="28"/>
          <w:lang w:val="uk-UA"/>
        </w:rPr>
        <w:t>Сікорського</w:t>
      </w:r>
      <w:r w:rsidR="00315DE3" w:rsidRPr="00AE07A3">
        <w:rPr>
          <w:rFonts w:ascii="Times New Roman" w:hAnsi="Times New Roman"/>
          <w:sz w:val="28"/>
          <w:lang w:val="uk-UA"/>
        </w:rPr>
        <w:t xml:space="preserve">, </w:t>
      </w:r>
      <w:r w:rsidR="00315DE3"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запобігання конфлікту інтересів, проявам корупційних правопорушень.</w:t>
      </w:r>
    </w:p>
    <w:p w14:paraId="18A4EFCF" w14:textId="3C7D7A49" w:rsidR="00E7345B" w:rsidRDefault="00E7345B" w:rsidP="00E7345B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lastRenderedPageBreak/>
        <w:t>5.4. </w:t>
      </w:r>
      <w:r w:rsidR="00F176AA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Розробляє і подає на затвердження в установленому порядку кошторис </w:t>
      </w:r>
      <w:r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>і</w:t>
      </w:r>
      <w:r w:rsidR="00F176AA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штатний розпис </w:t>
      </w:r>
      <w:r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F176AA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>ідділу в межах граничної чисельності та фонду оплати праці працівників.</w:t>
      </w:r>
    </w:p>
    <w:p w14:paraId="444D464E" w14:textId="77777777" w:rsidR="00E7345B" w:rsidRDefault="00E7345B" w:rsidP="00E7345B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>5.5. </w:t>
      </w:r>
      <w:r w:rsidR="00315DE3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Надає пропозиції керівництву </w:t>
      </w:r>
      <w:r w:rsidR="00315DE3" w:rsidRPr="00E7345B">
        <w:rPr>
          <w:rFonts w:ascii="Times New Roman" w:hAnsi="Times New Roman"/>
          <w:sz w:val="28"/>
          <w:szCs w:val="28"/>
          <w:lang w:val="uk-UA"/>
        </w:rPr>
        <w:t>КПІ</w:t>
      </w:r>
      <w:r w:rsidRPr="00E734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DE3" w:rsidRPr="00E7345B">
        <w:rPr>
          <w:rFonts w:ascii="Times New Roman" w:hAnsi="Times New Roman"/>
          <w:sz w:val="28"/>
          <w:szCs w:val="28"/>
          <w:lang w:val="uk-UA"/>
        </w:rPr>
        <w:t>ім.</w:t>
      </w:r>
      <w:r w:rsidRPr="00E734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DE3" w:rsidRPr="00E7345B">
        <w:rPr>
          <w:rFonts w:ascii="Times New Roman" w:hAnsi="Times New Roman"/>
          <w:sz w:val="28"/>
          <w:szCs w:val="28"/>
          <w:lang w:val="uk-UA"/>
        </w:rPr>
        <w:t>Ігоря</w:t>
      </w:r>
      <w:r w:rsidRPr="00E7345B">
        <w:rPr>
          <w:lang w:val="uk-UA"/>
        </w:rPr>
        <w:t xml:space="preserve"> </w:t>
      </w:r>
      <w:r w:rsidR="00315DE3" w:rsidRPr="00E7345B">
        <w:rPr>
          <w:rFonts w:ascii="Times New Roman" w:hAnsi="Times New Roman"/>
          <w:sz w:val="28"/>
          <w:szCs w:val="28"/>
          <w:lang w:val="uk-UA"/>
        </w:rPr>
        <w:t>Сікорського</w:t>
      </w:r>
      <w:r w:rsidR="00315DE3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щодо вдосконалення управління </w:t>
      </w:r>
      <w:r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C95F63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ідділом </w:t>
      </w:r>
      <w:r w:rsidR="00315DE3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та </w:t>
      </w:r>
      <w:r w:rsidR="00C95F63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>його діяльності</w:t>
      </w:r>
      <w:r w:rsidR="0043580C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</w:t>
      </w:r>
      <w:r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а також </w:t>
      </w:r>
      <w:r w:rsidR="0043580C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>стратегію розвитку відділу тощо</w:t>
      </w:r>
      <w:r w:rsidR="00315DE3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</w:p>
    <w:p w14:paraId="682A6795" w14:textId="77777777" w:rsidR="00E7345B" w:rsidRDefault="00E7345B" w:rsidP="00E7345B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5.6. </w:t>
      </w:r>
      <w:r w:rsidR="00315DE3"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Вносить </w:t>
      </w:r>
      <w:r w:rsidR="00C95F63"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 установленому порядку, </w:t>
      </w:r>
      <w:r w:rsidR="00315DE3"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пропозиції </w:t>
      </w:r>
      <w:r w:rsidR="00C95F63">
        <w:rPr>
          <w:rFonts w:ascii="Times New Roman" w:eastAsia="Times New Roman" w:hAnsi="Times New Roman"/>
          <w:bCs/>
          <w:sz w:val="28"/>
          <w:szCs w:val="28"/>
          <w:lang w:val="uk-UA"/>
        </w:rPr>
        <w:t>щодо</w:t>
      </w:r>
      <w:r w:rsidR="00315DE3"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призначення на посади й звільнення з посад працівників</w:t>
      </w:r>
      <w:r w:rsidR="006B0AA0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315DE3">
        <w:rPr>
          <w:rFonts w:ascii="Times New Roman" w:eastAsia="Times New Roman" w:hAnsi="Times New Roman"/>
          <w:bCs/>
          <w:sz w:val="28"/>
          <w:szCs w:val="28"/>
          <w:lang w:val="uk-UA"/>
        </w:rPr>
        <w:t>ідділу</w:t>
      </w:r>
      <w:r w:rsidR="00315DE3"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, їх заохочення та накладення дисциплінарних стягнень.</w:t>
      </w:r>
    </w:p>
    <w:p w14:paraId="195C664F" w14:textId="77777777" w:rsidR="00E7345B" w:rsidRDefault="00E7345B" w:rsidP="00E7345B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5.7. </w:t>
      </w:r>
      <w:r w:rsidR="00315DE3"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Відповідно до основних завдань </w:t>
      </w:r>
      <w:r w:rsidR="00315DE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відділу </w:t>
      </w:r>
      <w:r w:rsidR="00315DE3"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інформує керівництво КПІ ім. Ігоря Сікорського про виявлені порушення законодавства України.</w:t>
      </w:r>
    </w:p>
    <w:p w14:paraId="721D2DD2" w14:textId="77777777" w:rsidR="00E7345B" w:rsidRDefault="00E7345B" w:rsidP="00E7345B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5.8. </w:t>
      </w:r>
      <w:r w:rsidR="00315DE3"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Візує й підписує документи в межах своїх повноважень.</w:t>
      </w:r>
    </w:p>
    <w:p w14:paraId="16358D9C" w14:textId="77777777" w:rsidR="00E7345B" w:rsidRDefault="00E7345B" w:rsidP="00E7345B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>5.9. </w:t>
      </w:r>
      <w:r w:rsidR="00315DE3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Спільно з юридичним управлінням бере участь у підготовці відповідей на </w:t>
      </w:r>
      <w:r w:rsidR="0084644C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інформаційні запити та </w:t>
      </w:r>
      <w:r w:rsidR="00315DE3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>звернення громадян.</w:t>
      </w:r>
    </w:p>
    <w:p w14:paraId="2E320701" w14:textId="77777777" w:rsidR="00E7345B" w:rsidRDefault="00E7345B" w:rsidP="00E7345B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5.10. </w:t>
      </w:r>
      <w:r w:rsidR="006B0AA0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Начальник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315DE3" w:rsidRPr="00F176AA">
        <w:rPr>
          <w:rFonts w:ascii="Times New Roman" w:eastAsia="Times New Roman" w:hAnsi="Times New Roman"/>
          <w:bCs/>
          <w:sz w:val="28"/>
          <w:szCs w:val="28"/>
          <w:lang w:val="uk-UA"/>
        </w:rPr>
        <w:t>ідділу має право:</w:t>
      </w:r>
    </w:p>
    <w:p w14:paraId="76C6C3C9" w14:textId="77777777" w:rsidR="001A4B09" w:rsidRDefault="00E7345B" w:rsidP="001A4B09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5.10.1. </w:t>
      </w:r>
      <w:r w:rsidR="00833B98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>р</w:t>
      </w:r>
      <w:r w:rsidR="00315DE3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>озпоряджатися коштами в межах затвердженого коштор</w:t>
      </w:r>
      <w:r w:rsidR="00833B98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>ису спеціального фонду  відділу;</w:t>
      </w:r>
      <w:r w:rsidR="00F176AA" w:rsidRPr="00E7345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</w:p>
    <w:p w14:paraId="7D36DE7A" w14:textId="77777777" w:rsidR="001A4B09" w:rsidRDefault="001A4B09" w:rsidP="001A4B09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5.10.2. </w:t>
      </w:r>
      <w:r w:rsidR="00833B98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>о</w:t>
      </w:r>
      <w:r w:rsidR="00315DE3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>держувати від струк</w:t>
      </w:r>
      <w:r w:rsidR="003052AF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>турних підрозділів інформацію й</w:t>
      </w:r>
      <w:r w:rsidR="00315DE3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документи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необхідні </w:t>
      </w:r>
      <w:r w:rsidR="00315DE3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для </w:t>
      </w:r>
      <w:r w:rsidR="00833B98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>здійснення діяльності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відділу</w:t>
      </w:r>
      <w:r w:rsidR="00833B98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755D6D13" w14:textId="77777777" w:rsidR="001A4B09" w:rsidRDefault="001A4B09" w:rsidP="001A4B09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5.10.3. </w:t>
      </w:r>
      <w:r w:rsidR="00833B98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>і</w:t>
      </w:r>
      <w:r w:rsidR="00315DE3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>ніціювати й провод</w:t>
      </w:r>
      <w:r w:rsidR="006B0AA0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ити наради з питань діяльності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315DE3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>ідділу, брати участь в обговоренні та підготовці рішен</w:t>
      </w:r>
      <w:r w:rsidR="00833B98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>ь щодо основних завдань відділу;</w:t>
      </w:r>
    </w:p>
    <w:p w14:paraId="566A5755" w14:textId="77777777" w:rsidR="001A4B09" w:rsidRDefault="001A4B09" w:rsidP="001A4B09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5.10.4. </w:t>
      </w:r>
      <w:r w:rsidR="00833B98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315DE3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>носити пропозиції</w:t>
      </w:r>
      <w:r w:rsidR="006B0AA0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 питань удосконалення роботи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315DE3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ідділу, розробки нормативних актів </w:t>
      </w:r>
      <w:r w:rsidR="00315DE3" w:rsidRPr="001A4B09">
        <w:rPr>
          <w:rFonts w:ascii="Times New Roman" w:hAnsi="Times New Roman"/>
          <w:sz w:val="28"/>
          <w:szCs w:val="28"/>
          <w:lang w:val="uk-UA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DE3" w:rsidRPr="001A4B09">
        <w:rPr>
          <w:rFonts w:ascii="Times New Roman" w:hAnsi="Times New Roman"/>
          <w:sz w:val="28"/>
          <w:szCs w:val="28"/>
          <w:lang w:val="uk-UA"/>
        </w:rPr>
        <w:t>ім.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DE3" w:rsidRPr="001A4B09">
        <w:rPr>
          <w:rFonts w:ascii="Times New Roman" w:hAnsi="Times New Roman"/>
          <w:sz w:val="28"/>
          <w:szCs w:val="28"/>
          <w:lang w:val="uk-UA"/>
        </w:rPr>
        <w:t>Ігоря</w:t>
      </w:r>
      <w:r>
        <w:rPr>
          <w:lang w:val="uk-UA"/>
        </w:rPr>
        <w:t xml:space="preserve"> </w:t>
      </w:r>
      <w:r w:rsidR="00315DE3" w:rsidRPr="001A4B09">
        <w:rPr>
          <w:rFonts w:ascii="Times New Roman" w:hAnsi="Times New Roman"/>
          <w:sz w:val="28"/>
          <w:szCs w:val="28"/>
          <w:lang w:val="uk-UA"/>
        </w:rPr>
        <w:t>Сікорського</w:t>
      </w:r>
      <w:r w:rsidR="00315DE3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>, з інших питань, які н</w:t>
      </w:r>
      <w:r w:rsidR="00833B98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алежать до компетенції відділу; </w:t>
      </w:r>
    </w:p>
    <w:p w14:paraId="25F9BEDA" w14:textId="77777777" w:rsidR="001A4B09" w:rsidRDefault="001A4B09" w:rsidP="001A4B09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5.10.5. </w:t>
      </w:r>
      <w:r w:rsidR="00833B98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>з</w:t>
      </w:r>
      <w:r w:rsidR="008168E2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дійснювати іншу діяльність у сфері своїх повноважень, визначених нормативними й розпорядчими документами </w:t>
      </w:r>
      <w:r w:rsidR="008168E2" w:rsidRPr="001A4B09">
        <w:rPr>
          <w:rFonts w:ascii="Times New Roman" w:hAnsi="Times New Roman"/>
          <w:sz w:val="28"/>
          <w:szCs w:val="28"/>
          <w:lang w:val="uk-UA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68E2" w:rsidRPr="001A4B09">
        <w:rPr>
          <w:rFonts w:ascii="Times New Roman" w:hAnsi="Times New Roman"/>
          <w:sz w:val="28"/>
          <w:szCs w:val="28"/>
          <w:lang w:val="uk-UA"/>
        </w:rPr>
        <w:t>ім.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68E2" w:rsidRPr="001A4B09">
        <w:rPr>
          <w:rFonts w:ascii="Times New Roman" w:hAnsi="Times New Roman"/>
          <w:sz w:val="28"/>
          <w:szCs w:val="28"/>
          <w:lang w:val="uk-UA"/>
        </w:rPr>
        <w:t>Ігоря</w:t>
      </w:r>
      <w:r>
        <w:rPr>
          <w:lang w:val="uk-UA"/>
        </w:rPr>
        <w:t xml:space="preserve"> </w:t>
      </w:r>
      <w:r w:rsidR="008168E2" w:rsidRPr="001A4B09">
        <w:rPr>
          <w:rFonts w:ascii="Times New Roman" w:hAnsi="Times New Roman"/>
          <w:sz w:val="28"/>
          <w:szCs w:val="28"/>
          <w:lang w:val="uk-UA"/>
        </w:rPr>
        <w:t>Сікорського</w:t>
      </w:r>
      <w:r w:rsidR="008168E2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</w:p>
    <w:p w14:paraId="4BA31FC1" w14:textId="77777777" w:rsidR="001A4B09" w:rsidRDefault="001A4B09" w:rsidP="001A4B09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5.11. </w:t>
      </w:r>
      <w:r w:rsidR="00315DE3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>Н</w:t>
      </w:r>
      <w:r w:rsidR="006B0AA0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ачальник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F176AA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>ідділу н</w:t>
      </w:r>
      <w:r w:rsidR="00315DE3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>есе персональну відповідальність за:</w:t>
      </w:r>
    </w:p>
    <w:p w14:paraId="78D62E91" w14:textId="77777777" w:rsidR="001A4B09" w:rsidRDefault="001A4B09" w:rsidP="001A4B09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5.11.1. </w:t>
      </w:r>
      <w:r w:rsidR="00F176AA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організацію та виконання завдань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і</w:t>
      </w:r>
      <w:r w:rsidR="00F176AA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функцій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,</w:t>
      </w:r>
      <w:r w:rsidR="00F176AA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покладених на </w:t>
      </w:r>
      <w:r w:rsidR="00175F7E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нього та </w:t>
      </w:r>
      <w:r w:rsidR="00F176AA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>відділ;</w:t>
      </w:r>
    </w:p>
    <w:p w14:paraId="5E9EDC09" w14:textId="77777777" w:rsidR="001A4B09" w:rsidRDefault="001A4B09" w:rsidP="001A4B09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5.11.2. </w:t>
      </w:r>
      <w:r w:rsidR="00F176AA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>достовірність надання звітно</w:t>
      </w:r>
      <w:r w:rsidR="006B0AA0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сті за результатами діяльності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F176AA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>ідділу і викон</w:t>
      </w:r>
      <w:r w:rsidR="00833B98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>ання затверджених планів роботи;</w:t>
      </w:r>
    </w:p>
    <w:p w14:paraId="0B8CB22C" w14:textId="77777777" w:rsidR="001A4B09" w:rsidRDefault="001A4B09" w:rsidP="001A4B09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5.11.3. </w:t>
      </w:r>
      <w:r w:rsidR="00F176AA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цільове використання коштів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8168E2" w:rsidRPr="001A4B09">
        <w:rPr>
          <w:rFonts w:ascii="Times New Roman" w:eastAsia="Times New Roman" w:hAnsi="Times New Roman"/>
          <w:bCs/>
          <w:sz w:val="28"/>
          <w:szCs w:val="28"/>
          <w:lang w:val="uk-UA"/>
        </w:rPr>
        <w:t>ідділу.</w:t>
      </w:r>
    </w:p>
    <w:p w14:paraId="0CF0C3DF" w14:textId="77777777" w:rsidR="001A4B09" w:rsidRDefault="001A4B09" w:rsidP="001A4B09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14:paraId="38E19341" w14:textId="77777777" w:rsidR="001A4B09" w:rsidRDefault="001A4B09" w:rsidP="001A4B09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14:paraId="2E0426EF" w14:textId="77777777" w:rsidR="001A4B09" w:rsidRDefault="001A4B09" w:rsidP="001A4B09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14:paraId="3C609178" w14:textId="77777777" w:rsidR="001A4B09" w:rsidRDefault="001A4B09" w:rsidP="001A4B09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14:paraId="6C269E79" w14:textId="77777777" w:rsidR="001A4B09" w:rsidRDefault="001A4B09" w:rsidP="001A4B09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14:paraId="63F6182C" w14:textId="77777777" w:rsidR="001A4B09" w:rsidRDefault="001A4B09" w:rsidP="001A4B09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14:paraId="6C8B006D" w14:textId="77777777" w:rsidR="001A4B09" w:rsidRDefault="001A4B09" w:rsidP="001A4B09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14:paraId="27B3ED83" w14:textId="730A4877" w:rsidR="009143C6" w:rsidRPr="001A4B09" w:rsidRDefault="001A5B69" w:rsidP="001A4B09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lastRenderedPageBreak/>
        <w:t>6.</w:t>
      </w:r>
      <w:r w:rsidR="00D82BE7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Pr="001F6577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ВІДПОВІДАЛЬНІСТЬ</w:t>
      </w:r>
    </w:p>
    <w:p w14:paraId="1BF96AF0" w14:textId="1F35B85B" w:rsidR="001A4B09" w:rsidRDefault="001A5B69" w:rsidP="001A4B09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6</w:t>
      </w:r>
      <w:r w:rsidRPr="001F657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.1. </w:t>
      </w:r>
      <w:r w:rsidR="006B0AA0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Усі працівники </w:t>
      </w:r>
      <w:r w:rsidR="001A4B09"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586CF6">
        <w:rPr>
          <w:rFonts w:ascii="Times New Roman" w:eastAsia="Times New Roman" w:hAnsi="Times New Roman"/>
          <w:bCs/>
          <w:sz w:val="28"/>
          <w:szCs w:val="28"/>
          <w:lang w:val="uk-UA"/>
        </w:rPr>
        <w:t>ідділу</w:t>
      </w:r>
      <w:r w:rsidR="0084644C">
        <w:rPr>
          <w:rFonts w:ascii="Times New Roman" w:eastAsia="Times New Roman" w:hAnsi="Times New Roman"/>
          <w:bCs/>
          <w:sz w:val="28"/>
          <w:szCs w:val="28"/>
          <w:lang w:val="uk-UA"/>
        </w:rPr>
        <w:t>,</w:t>
      </w:r>
      <w:r w:rsidR="00D82BE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відповідно до своїх посадових інструкцій</w:t>
      </w:r>
      <w:r w:rsidR="0084644C">
        <w:rPr>
          <w:rFonts w:ascii="Times New Roman" w:eastAsia="Times New Roman" w:hAnsi="Times New Roman"/>
          <w:bCs/>
          <w:sz w:val="28"/>
          <w:szCs w:val="28"/>
          <w:lang w:val="uk-UA"/>
        </w:rPr>
        <w:t>,</w:t>
      </w:r>
      <w:r w:rsidR="00D82BE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несуть відповідальність згідно з чинним законодавством за невиконання чи неналежне виконання </w:t>
      </w:r>
      <w:r w:rsidR="00DA2BB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трудових обов’язків, </w:t>
      </w:r>
      <w:r w:rsidR="00D82BE7">
        <w:rPr>
          <w:rFonts w:ascii="Times New Roman" w:eastAsia="Times New Roman" w:hAnsi="Times New Roman"/>
          <w:bCs/>
          <w:sz w:val="28"/>
          <w:szCs w:val="28"/>
          <w:lang w:val="uk-UA"/>
        </w:rPr>
        <w:t>функцій і поставлених завдань, недотримання вимог достовірності інформації й збереження її конфіденційності, недостовірне ведення</w:t>
      </w:r>
      <w:r w:rsidR="00DA2BB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обліку та складання звітності</w:t>
      </w:r>
      <w:r w:rsidR="00D82BE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недотримання вимог нормативних актів </w:t>
      </w:r>
      <w:r w:rsidR="00D82BE7">
        <w:rPr>
          <w:rFonts w:ascii="Times New Roman" w:hAnsi="Times New Roman"/>
          <w:sz w:val="28"/>
          <w:szCs w:val="28"/>
          <w:lang w:val="uk-UA"/>
        </w:rPr>
        <w:t>КПІ ім. Ігоря Сікорського</w:t>
      </w:r>
      <w:r w:rsidR="00D82BE7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</w:p>
    <w:p w14:paraId="67A01AE9" w14:textId="77777777" w:rsidR="001A4B09" w:rsidRDefault="001A4B09" w:rsidP="001A4B09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14:paraId="15767160" w14:textId="0A65E14D" w:rsidR="001A5B69" w:rsidRPr="00D54EA2" w:rsidRDefault="001A4B09" w:rsidP="001A4B09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1A4B09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7. </w:t>
      </w:r>
      <w:r w:rsidR="001A5B69" w:rsidRPr="001A4B09">
        <w:rPr>
          <w:rFonts w:ascii="Times New Roman" w:eastAsia="Times New Roman" w:hAnsi="Times New Roman"/>
          <w:b/>
          <w:sz w:val="28"/>
          <w:szCs w:val="28"/>
          <w:lang w:val="uk-UA"/>
        </w:rPr>
        <w:t>ВЗАЄМОВІДНОСИНИ</w:t>
      </w:r>
      <w:r w:rsidR="001A5B69" w:rsidRPr="00D65B1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З ІНШИМИ ПІДРОЗДІЛАМИ</w:t>
      </w:r>
    </w:p>
    <w:p w14:paraId="5D12242E" w14:textId="77777777" w:rsidR="001A4B09" w:rsidRDefault="001A5B69" w:rsidP="001A4B09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7.1. </w:t>
      </w:r>
      <w:r w:rsidR="00CB00DD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>Відділ</w:t>
      </w: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у своїй діяльності взаємодіє з:</w:t>
      </w:r>
    </w:p>
    <w:p w14:paraId="551F08C5" w14:textId="77777777" w:rsidR="00C205F2" w:rsidRDefault="001A4B09" w:rsidP="00C205F2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7.1.1. д</w:t>
      </w:r>
      <w:r w:rsidR="0043580C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епартаментом навчально-виховної роботи </w:t>
      </w:r>
      <w:r w:rsidR="00857B6A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>КПІ ім.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857B6A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Ігоря Сікорського </w:t>
      </w:r>
      <w:r w:rsidR="0043580C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>–</w:t>
      </w:r>
      <w:r w:rsidR="0043580C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 питань організаці</w:t>
      </w:r>
      <w:r w:rsidR="002E1DA8">
        <w:rPr>
          <w:rFonts w:ascii="Times New Roman" w:eastAsia="Times New Roman" w:hAnsi="Times New Roman"/>
          <w:bCs/>
          <w:sz w:val="28"/>
          <w:szCs w:val="28"/>
          <w:lang w:val="uk-UA"/>
        </w:rPr>
        <w:t>йного та</w:t>
      </w:r>
      <w:r w:rsidR="0043580C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документального супроводу направлення здобувачів вищої освіти за програмами академічної мобільності, організації процедур визнання результатів </w:t>
      </w:r>
      <w:r w:rsidR="002E1DA8">
        <w:rPr>
          <w:rFonts w:ascii="Times New Roman" w:eastAsia="Times New Roman" w:hAnsi="Times New Roman"/>
          <w:bCs/>
          <w:sz w:val="28"/>
          <w:szCs w:val="28"/>
          <w:lang w:val="uk-UA"/>
        </w:rPr>
        <w:t>а</w:t>
      </w:r>
      <w:r w:rsidR="0043580C">
        <w:rPr>
          <w:rFonts w:ascii="Times New Roman" w:eastAsia="Times New Roman" w:hAnsi="Times New Roman"/>
          <w:bCs/>
          <w:sz w:val="28"/>
          <w:szCs w:val="28"/>
          <w:lang w:val="uk-UA"/>
        </w:rPr>
        <w:t>кадемічної мобільності структурними підро</w:t>
      </w:r>
      <w:r w:rsidR="002E1DA8">
        <w:rPr>
          <w:rFonts w:ascii="Times New Roman" w:eastAsia="Times New Roman" w:hAnsi="Times New Roman"/>
          <w:bCs/>
          <w:sz w:val="28"/>
          <w:szCs w:val="28"/>
          <w:lang w:val="uk-UA"/>
        </w:rPr>
        <w:t>зд</w:t>
      </w:r>
      <w:r w:rsidR="0043580C">
        <w:rPr>
          <w:rFonts w:ascii="Times New Roman" w:eastAsia="Times New Roman" w:hAnsi="Times New Roman"/>
          <w:bCs/>
          <w:sz w:val="28"/>
          <w:szCs w:val="28"/>
          <w:lang w:val="uk-UA"/>
        </w:rPr>
        <w:t>ілами</w:t>
      </w:r>
      <w:r w:rsidR="002E1DA8">
        <w:rPr>
          <w:rFonts w:ascii="Times New Roman" w:eastAsia="Times New Roman" w:hAnsi="Times New Roman"/>
          <w:bCs/>
          <w:sz w:val="28"/>
          <w:szCs w:val="28"/>
          <w:lang w:val="uk-UA"/>
        </w:rPr>
        <w:t>, організації та проведення інформаційних заходів, присвячених питанням академічної мобільності, консул</w:t>
      </w:r>
      <w:r w:rsidR="00857B6A">
        <w:rPr>
          <w:rFonts w:ascii="Times New Roman" w:eastAsia="Times New Roman" w:hAnsi="Times New Roman"/>
          <w:bCs/>
          <w:sz w:val="28"/>
          <w:szCs w:val="28"/>
          <w:lang w:val="uk-UA"/>
        </w:rPr>
        <w:t>ьтативної підтримки факультетів</w:t>
      </w:r>
      <w:r w:rsidR="00C205F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2E1DA8">
        <w:rPr>
          <w:rFonts w:ascii="Times New Roman" w:eastAsia="Times New Roman" w:hAnsi="Times New Roman"/>
          <w:bCs/>
          <w:sz w:val="28"/>
          <w:szCs w:val="28"/>
          <w:lang w:val="uk-UA"/>
        </w:rPr>
        <w:t>/</w:t>
      </w:r>
      <w:r w:rsidR="00C205F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2E1DA8">
        <w:rPr>
          <w:rFonts w:ascii="Times New Roman" w:eastAsia="Times New Roman" w:hAnsi="Times New Roman"/>
          <w:bCs/>
          <w:sz w:val="28"/>
          <w:szCs w:val="28"/>
          <w:lang w:val="uk-UA"/>
        </w:rPr>
        <w:t>навчально-наукових інститутів тощо</w:t>
      </w:r>
      <w:r w:rsidR="00C205F2"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50D77543" w14:textId="1B6E82CA" w:rsidR="00C205F2" w:rsidRPr="00CF1D53" w:rsidRDefault="00641D1A" w:rsidP="00C205F2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CF1D53">
        <w:rPr>
          <w:rFonts w:ascii="Times New Roman" w:eastAsia="Times New Roman" w:hAnsi="Times New Roman"/>
          <w:bCs/>
          <w:sz w:val="28"/>
          <w:szCs w:val="28"/>
          <w:lang w:val="uk-UA"/>
        </w:rPr>
        <w:t>7.1.2.</w:t>
      </w:r>
      <w:r w:rsidR="00C205F2" w:rsidRPr="00CF1D53">
        <w:rPr>
          <w:rFonts w:ascii="Times New Roman" w:eastAsia="Times New Roman" w:hAnsi="Times New Roman"/>
          <w:bCs/>
          <w:sz w:val="28"/>
          <w:szCs w:val="28"/>
          <w:lang w:val="uk-UA"/>
        </w:rPr>
        <w:t> д</w:t>
      </w:r>
      <w:r w:rsidRPr="00CF1D5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епартаментом </w:t>
      </w:r>
      <w:r w:rsidR="00CF1D53">
        <w:rPr>
          <w:rFonts w:ascii="Times New Roman" w:eastAsia="Times New Roman" w:hAnsi="Times New Roman"/>
          <w:bCs/>
          <w:sz w:val="28"/>
          <w:szCs w:val="28"/>
          <w:lang w:val="uk-UA"/>
        </w:rPr>
        <w:t>організації освітнього процесу</w:t>
      </w:r>
      <w:r w:rsidRPr="00CF1D5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– </w:t>
      </w:r>
      <w:r w:rsidR="0084644C" w:rsidRPr="00CF1D5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 </w:t>
      </w:r>
      <w:r w:rsidRPr="00CF1D5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питань академічної мобільності науково-педагогічних працівників та здобувачів третього рівня вищої освіти, створення і координації </w:t>
      </w:r>
      <w:r w:rsidR="002E1DA8" w:rsidRPr="00CF1D5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програм ступеневої мобільності (у тому числі </w:t>
      </w:r>
      <w:r w:rsidRPr="00CF1D53">
        <w:rPr>
          <w:rFonts w:ascii="Times New Roman" w:eastAsia="Times New Roman" w:hAnsi="Times New Roman"/>
          <w:bCs/>
          <w:sz w:val="28"/>
          <w:szCs w:val="28"/>
          <w:lang w:val="uk-UA"/>
        </w:rPr>
        <w:t>спільних програм навчання і програм подвійного диплома</w:t>
      </w:r>
      <w:r w:rsidR="002E1DA8" w:rsidRPr="00CF1D53">
        <w:rPr>
          <w:rFonts w:ascii="Times New Roman" w:eastAsia="Times New Roman" w:hAnsi="Times New Roman"/>
          <w:bCs/>
          <w:sz w:val="28"/>
          <w:szCs w:val="28"/>
          <w:lang w:val="uk-UA"/>
        </w:rPr>
        <w:t>), а також</w:t>
      </w:r>
      <w:r w:rsidR="00914F3B" w:rsidRPr="00CF1D5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організації визнання результатів академічної мобільності здобувачів вищої освіти в межах освітніх компонентів освітніх програм</w:t>
      </w:r>
      <w:r w:rsidR="00C205F2" w:rsidRPr="00CF1D53"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656A066F" w14:textId="28C38CC7" w:rsidR="00C205F2" w:rsidRDefault="00C205F2" w:rsidP="00C205F2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247C7B">
        <w:rPr>
          <w:rFonts w:ascii="Times New Roman" w:eastAsia="Times New Roman" w:hAnsi="Times New Roman"/>
          <w:bCs/>
          <w:sz w:val="28"/>
          <w:szCs w:val="28"/>
          <w:lang w:val="uk-UA"/>
        </w:rPr>
        <w:t>7.1.3. </w:t>
      </w:r>
      <w:r w:rsidR="009D5A4E" w:rsidRPr="009D5A4E">
        <w:rPr>
          <w:rFonts w:ascii="Times New Roman" w:eastAsia="Times New Roman" w:hAnsi="Times New Roman"/>
          <w:bCs/>
          <w:sz w:val="28"/>
          <w:szCs w:val="28"/>
          <w:lang w:val="uk-UA"/>
        </w:rPr>
        <w:t>управлінням бухгалтерського обліку та звітності КПІ ім. Ігоря Сікорського</w:t>
      </w:r>
      <w:r w:rsidR="000A003D" w:rsidRPr="00247C7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641D1A" w:rsidRPr="00247C7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– </w:t>
      </w:r>
      <w:r w:rsidR="0084644C" w:rsidRPr="00247C7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 питань </w:t>
      </w:r>
      <w:r w:rsidR="00641D1A" w:rsidRPr="00247C7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фінансового забезпечення роботи відділу, а також ведення бухгалтерського обліку за програмами </w:t>
      </w:r>
      <w:r w:rsidR="00152EDE" w:rsidRPr="00247C7B">
        <w:rPr>
          <w:rFonts w:ascii="Times New Roman" w:eastAsia="Times New Roman" w:hAnsi="Times New Roman"/>
          <w:bCs/>
          <w:sz w:val="28"/>
          <w:szCs w:val="28"/>
          <w:lang w:val="uk-UA"/>
        </w:rPr>
        <w:t>академічної мобільності</w:t>
      </w:r>
      <w:r w:rsidR="00641D1A" w:rsidRPr="00247C7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</w:t>
      </w:r>
      <w:r w:rsidR="00152EDE" w:rsidRPr="00247C7B">
        <w:rPr>
          <w:rFonts w:ascii="Times New Roman" w:eastAsia="Times New Roman" w:hAnsi="Times New Roman"/>
          <w:bCs/>
          <w:sz w:val="28"/>
          <w:szCs w:val="28"/>
          <w:lang w:val="uk-UA"/>
        </w:rPr>
        <w:t>у тому числі</w:t>
      </w:r>
      <w:r w:rsidR="00641D1A" w:rsidRPr="00247C7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отримання коштів на рахунок КПІ ім.</w:t>
      </w:r>
      <w:r w:rsidR="00071CDE" w:rsidRPr="00247C7B">
        <w:rPr>
          <w:rFonts w:ascii="Times New Roman" w:eastAsia="Times New Roman" w:hAnsi="Times New Roman"/>
          <w:bCs/>
          <w:sz w:val="28"/>
          <w:szCs w:val="28"/>
          <w:lang w:val="uk-UA"/>
        </w:rPr>
        <w:t> </w:t>
      </w:r>
      <w:r w:rsidR="00641D1A" w:rsidRPr="00247C7B">
        <w:rPr>
          <w:rFonts w:ascii="Times New Roman" w:hAnsi="Times New Roman"/>
          <w:sz w:val="28"/>
          <w:szCs w:val="28"/>
          <w:lang w:val="uk-UA"/>
        </w:rPr>
        <w:t>Ігоря</w:t>
      </w:r>
      <w:r w:rsidR="00641D1A" w:rsidRPr="00247C7B">
        <w:rPr>
          <w:lang w:val="uk-UA"/>
        </w:rPr>
        <w:t> </w:t>
      </w:r>
      <w:r w:rsidR="00641D1A" w:rsidRPr="00247C7B">
        <w:rPr>
          <w:rFonts w:ascii="Times New Roman" w:hAnsi="Times New Roman"/>
          <w:sz w:val="28"/>
          <w:szCs w:val="28"/>
          <w:lang w:val="uk-UA"/>
        </w:rPr>
        <w:t>Сікорського</w:t>
      </w:r>
      <w:r w:rsidRPr="00247C7B"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4B1BD1A4" w14:textId="7A37E7D0" w:rsidR="00C205F2" w:rsidRDefault="00183DC8" w:rsidP="00C205F2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>7.1.</w:t>
      </w:r>
      <w:r w:rsidR="00F1661D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>4</w:t>
      </w: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. </w:t>
      </w:r>
      <w:r w:rsidR="00C205F2">
        <w:rPr>
          <w:rFonts w:ascii="Times New Roman" w:eastAsia="Times New Roman" w:hAnsi="Times New Roman"/>
          <w:bCs/>
          <w:sz w:val="28"/>
          <w:szCs w:val="28"/>
          <w:lang w:val="uk-UA"/>
        </w:rPr>
        <w:t>ц</w:t>
      </w:r>
      <w:r w:rsidR="00B02199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ентром міжнародної освіти </w:t>
      </w:r>
      <w:r w:rsidR="00857B6A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КПІ ім. Ігоря Сікорського </w:t>
      </w:r>
      <w:r w:rsidR="00B02199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– </w:t>
      </w:r>
      <w:r w:rsidR="0084644C">
        <w:rPr>
          <w:rFonts w:ascii="Times New Roman" w:eastAsia="Times New Roman" w:hAnsi="Times New Roman"/>
          <w:bCs/>
          <w:sz w:val="28"/>
          <w:szCs w:val="28"/>
          <w:lang w:val="uk-UA"/>
        </w:rPr>
        <w:t>з питань</w:t>
      </w:r>
      <w:r w:rsidR="0084644C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B02199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>реєстрації іноземних студентів, що прибувають до КПІ ім. Ігоря Сікорського за програмами академічної мобільності, вида</w:t>
      </w:r>
      <w:r w:rsidR="00C205F2">
        <w:rPr>
          <w:rFonts w:ascii="Times New Roman" w:eastAsia="Times New Roman" w:hAnsi="Times New Roman"/>
          <w:bCs/>
          <w:sz w:val="28"/>
          <w:szCs w:val="28"/>
          <w:lang w:val="uk-UA"/>
        </w:rPr>
        <w:t>ння</w:t>
      </w:r>
      <w:r w:rsidR="00B02199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запрошень іноземним студентам, надання їм консу</w:t>
      </w:r>
      <w:r w:rsidR="00641D1A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>льтацій, забезпечення їх житлом</w:t>
      </w:r>
      <w:r w:rsidR="00C205F2"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0DCC3831" w14:textId="4F0D3CD1" w:rsidR="00C205F2" w:rsidRDefault="00F1661D" w:rsidP="00C205F2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>7.1.5.</w:t>
      </w:r>
      <w:r w:rsidR="00C205F2">
        <w:rPr>
          <w:rFonts w:ascii="Times New Roman" w:eastAsia="Times New Roman" w:hAnsi="Times New Roman"/>
          <w:bCs/>
          <w:sz w:val="28"/>
          <w:szCs w:val="28"/>
          <w:lang w:val="uk-UA"/>
        </w:rPr>
        <w:t> с</w:t>
      </w: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тудентським містечком КПІ ім. Ігоря Сікорського – </w:t>
      </w:r>
      <w:r w:rsidR="0084644C">
        <w:rPr>
          <w:rFonts w:ascii="Times New Roman" w:eastAsia="Times New Roman" w:hAnsi="Times New Roman"/>
          <w:bCs/>
          <w:sz w:val="28"/>
          <w:szCs w:val="28"/>
          <w:lang w:val="uk-UA"/>
        </w:rPr>
        <w:t>з питань</w:t>
      </w:r>
      <w:r w:rsidR="0084644C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розміщення учасників програм академічної мобільності, для яких КПІ ім. Ігоря Сікорського </w:t>
      </w:r>
      <w:r w:rsidR="00C205F2">
        <w:rPr>
          <w:rFonts w:ascii="Times New Roman" w:eastAsia="Times New Roman" w:hAnsi="Times New Roman"/>
          <w:bCs/>
          <w:sz w:val="28"/>
          <w:szCs w:val="28"/>
          <w:lang w:val="uk-UA"/>
        </w:rPr>
        <w:t>є</w:t>
      </w: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приймаючим закладом</w:t>
      </w:r>
      <w:r w:rsidR="00C205F2"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650D38C3" w14:textId="7287F19D" w:rsidR="001A5B69" w:rsidRPr="00D54EA2" w:rsidRDefault="001A5B69" w:rsidP="00C205F2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>7.1.</w:t>
      </w:r>
      <w:r w:rsidR="00F65981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>6</w:t>
      </w: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  <w:r w:rsidR="00C205F2">
        <w:rPr>
          <w:rFonts w:ascii="Times New Roman" w:eastAsia="Times New Roman" w:hAnsi="Times New Roman"/>
          <w:bCs/>
          <w:sz w:val="28"/>
          <w:szCs w:val="28"/>
          <w:lang w:val="uk-UA"/>
        </w:rPr>
        <w:t> в</w:t>
      </w:r>
      <w:r w:rsidR="00FC0B0F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>ідділом кадрів</w:t>
      </w:r>
      <w:r w:rsidR="00D65B1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857B6A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КПІ ім. Ігоря Сікорського </w:t>
      </w:r>
      <w:r w:rsidR="00EE437F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– </w:t>
      </w:r>
      <w:r w:rsidR="0084644C">
        <w:rPr>
          <w:rFonts w:ascii="Times New Roman" w:eastAsia="Times New Roman" w:hAnsi="Times New Roman"/>
          <w:bCs/>
          <w:sz w:val="28"/>
          <w:szCs w:val="28"/>
          <w:lang w:val="uk-UA"/>
        </w:rPr>
        <w:t>з питань</w:t>
      </w:r>
      <w:r w:rsidR="0084644C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EE437F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реєстрації наказів по студентському складу про направлення на навчання, стажування, </w:t>
      </w:r>
      <w:proofErr w:type="spellStart"/>
      <w:r w:rsidR="00EE437F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>мовне</w:t>
      </w:r>
      <w:proofErr w:type="spellEnd"/>
      <w:r w:rsidR="00EE437F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стажування;</w:t>
      </w:r>
    </w:p>
    <w:p w14:paraId="47477D7C" w14:textId="7C0BB2D4" w:rsidR="00EE437F" w:rsidRPr="00D65B18" w:rsidRDefault="00EE437F" w:rsidP="00BF6329">
      <w:pPr>
        <w:keepNext/>
        <w:keepLines/>
        <w:spacing w:after="0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lastRenderedPageBreak/>
        <w:t>7.1.</w:t>
      </w:r>
      <w:r w:rsidR="009B0A4D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>7</w:t>
      </w: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  <w:r w:rsidR="00C205F2">
        <w:rPr>
          <w:rFonts w:ascii="Times New Roman" w:eastAsia="Times New Roman" w:hAnsi="Times New Roman"/>
          <w:bCs/>
          <w:sz w:val="28"/>
          <w:szCs w:val="28"/>
          <w:lang w:val="uk-UA"/>
        </w:rPr>
        <w:t> ю</w:t>
      </w:r>
      <w:r w:rsidR="00315DE3">
        <w:rPr>
          <w:rFonts w:ascii="Times New Roman" w:eastAsia="Times New Roman" w:hAnsi="Times New Roman"/>
          <w:bCs/>
          <w:sz w:val="28"/>
          <w:szCs w:val="28"/>
          <w:lang w:val="uk-UA"/>
        </w:rPr>
        <w:t>ридичним управлінням</w:t>
      </w:r>
      <w:r w:rsidRPr="00D65B1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857B6A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КПІ ім. Ігоря Сікорського </w:t>
      </w:r>
      <w:r w:rsidR="00860A4C" w:rsidRPr="00D65B18">
        <w:rPr>
          <w:rFonts w:ascii="Times New Roman" w:eastAsia="Times New Roman" w:hAnsi="Times New Roman"/>
          <w:bCs/>
          <w:sz w:val="28"/>
          <w:szCs w:val="28"/>
          <w:lang w:val="uk-UA"/>
        </w:rPr>
        <w:t>–</w:t>
      </w:r>
      <w:r w:rsidRPr="00D65B1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84644C">
        <w:rPr>
          <w:rFonts w:ascii="Times New Roman" w:eastAsia="Times New Roman" w:hAnsi="Times New Roman"/>
          <w:bCs/>
          <w:sz w:val="28"/>
          <w:szCs w:val="28"/>
          <w:lang w:val="uk-UA"/>
        </w:rPr>
        <w:t>з питань</w:t>
      </w:r>
      <w:r w:rsidR="0084644C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D65B1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нормативно-правового вирішення питань по оформленню наказів на навчання, стажування, </w:t>
      </w:r>
      <w:proofErr w:type="spellStart"/>
      <w:r w:rsidRPr="00D65B18">
        <w:rPr>
          <w:rFonts w:ascii="Times New Roman" w:eastAsia="Times New Roman" w:hAnsi="Times New Roman"/>
          <w:bCs/>
          <w:sz w:val="28"/>
          <w:szCs w:val="28"/>
          <w:lang w:val="uk-UA"/>
        </w:rPr>
        <w:t>мовне</w:t>
      </w:r>
      <w:proofErr w:type="spellEnd"/>
      <w:r w:rsidRPr="00D65B1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стажування студентів по студентському складу, </w:t>
      </w:r>
      <w:r w:rsidR="0084644C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розробки та </w:t>
      </w:r>
      <w:r w:rsidRPr="00D65B18">
        <w:rPr>
          <w:rFonts w:ascii="Times New Roman" w:eastAsia="Times New Roman" w:hAnsi="Times New Roman"/>
          <w:bCs/>
          <w:sz w:val="28"/>
          <w:szCs w:val="28"/>
          <w:lang w:val="uk-UA"/>
        </w:rPr>
        <w:t>візування угод</w:t>
      </w:r>
      <w:r w:rsidR="00183DC8" w:rsidRPr="00D65B18">
        <w:rPr>
          <w:rFonts w:ascii="Times New Roman" w:eastAsia="Times New Roman" w:hAnsi="Times New Roman"/>
          <w:bCs/>
          <w:sz w:val="28"/>
          <w:szCs w:val="28"/>
          <w:lang w:val="uk-UA"/>
        </w:rPr>
        <w:t>, наказів</w:t>
      </w:r>
      <w:r w:rsidRPr="00D65B1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за програмами академічної мобільності;</w:t>
      </w:r>
    </w:p>
    <w:p w14:paraId="1CA5E66D" w14:textId="19413639" w:rsidR="00EE437F" w:rsidRDefault="00EE437F" w:rsidP="00BF6329">
      <w:pPr>
        <w:keepNext/>
        <w:keepLines/>
        <w:spacing w:after="0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247C7B">
        <w:rPr>
          <w:rFonts w:ascii="Times New Roman" w:eastAsia="Times New Roman" w:hAnsi="Times New Roman"/>
          <w:bCs/>
          <w:sz w:val="28"/>
          <w:szCs w:val="28"/>
          <w:lang w:val="uk-UA"/>
        </w:rPr>
        <w:t>7.1.</w:t>
      </w:r>
      <w:r w:rsidR="00F65981" w:rsidRPr="00247C7B">
        <w:rPr>
          <w:rFonts w:ascii="Times New Roman" w:eastAsia="Times New Roman" w:hAnsi="Times New Roman"/>
          <w:bCs/>
          <w:sz w:val="28"/>
          <w:szCs w:val="28"/>
          <w:lang w:val="uk-UA"/>
        </w:rPr>
        <w:t>8</w:t>
      </w:r>
      <w:r w:rsidRPr="00247C7B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  <w:r w:rsidR="00C205F2" w:rsidRPr="00247C7B">
        <w:rPr>
          <w:rFonts w:ascii="Times New Roman" w:eastAsia="Times New Roman" w:hAnsi="Times New Roman"/>
          <w:bCs/>
          <w:sz w:val="28"/>
          <w:szCs w:val="28"/>
          <w:lang w:val="uk-UA"/>
        </w:rPr>
        <w:t> ф</w:t>
      </w:r>
      <w:r w:rsidRPr="00247C7B">
        <w:rPr>
          <w:rFonts w:ascii="Times New Roman" w:eastAsia="Times New Roman" w:hAnsi="Times New Roman"/>
          <w:bCs/>
          <w:sz w:val="28"/>
          <w:szCs w:val="28"/>
          <w:lang w:val="uk-UA"/>
        </w:rPr>
        <w:t>акультетами</w:t>
      </w:r>
      <w:r w:rsidR="00C205F2" w:rsidRPr="00247C7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247C7B">
        <w:rPr>
          <w:rFonts w:ascii="Times New Roman" w:eastAsia="Times New Roman" w:hAnsi="Times New Roman"/>
          <w:bCs/>
          <w:sz w:val="28"/>
          <w:szCs w:val="28"/>
          <w:lang w:val="uk-UA"/>
        </w:rPr>
        <w:t>/</w:t>
      </w:r>
      <w:r w:rsidR="00C205F2" w:rsidRPr="00247C7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914F3B" w:rsidRPr="00247C7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навчально-науковими </w:t>
      </w:r>
      <w:r w:rsidRPr="00247C7B">
        <w:rPr>
          <w:rFonts w:ascii="Times New Roman" w:eastAsia="Times New Roman" w:hAnsi="Times New Roman"/>
          <w:bCs/>
          <w:sz w:val="28"/>
          <w:szCs w:val="28"/>
          <w:lang w:val="uk-UA"/>
        </w:rPr>
        <w:t>інститутами</w:t>
      </w:r>
      <w:r w:rsidR="00913630" w:rsidRPr="00247C7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та іншими</w:t>
      </w:r>
      <w:r w:rsidRPr="00247C7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913630" w:rsidRPr="00247C7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структурними підрозділами </w:t>
      </w:r>
      <w:r w:rsidR="00913630" w:rsidRPr="00247C7B">
        <w:rPr>
          <w:rFonts w:ascii="Times New Roman" w:hAnsi="Times New Roman"/>
          <w:sz w:val="28"/>
          <w:szCs w:val="28"/>
          <w:lang w:val="uk-UA"/>
        </w:rPr>
        <w:t>КПІ</w:t>
      </w:r>
      <w:r w:rsidR="00C205F2" w:rsidRPr="00247C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3630" w:rsidRPr="00247C7B">
        <w:rPr>
          <w:rFonts w:ascii="Times New Roman" w:hAnsi="Times New Roman"/>
          <w:sz w:val="28"/>
          <w:szCs w:val="28"/>
          <w:lang w:val="uk-UA"/>
        </w:rPr>
        <w:t>ім.</w:t>
      </w:r>
      <w:r w:rsidR="00C205F2" w:rsidRPr="00247C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3630" w:rsidRPr="00247C7B">
        <w:rPr>
          <w:rFonts w:ascii="Times New Roman" w:hAnsi="Times New Roman"/>
          <w:sz w:val="28"/>
          <w:szCs w:val="28"/>
          <w:lang w:val="uk-UA"/>
        </w:rPr>
        <w:t>Ігоря</w:t>
      </w:r>
      <w:r w:rsidR="00C205F2" w:rsidRPr="00247C7B">
        <w:rPr>
          <w:lang w:val="uk-UA"/>
        </w:rPr>
        <w:t xml:space="preserve"> </w:t>
      </w:r>
      <w:r w:rsidR="00913630" w:rsidRPr="00247C7B">
        <w:rPr>
          <w:rFonts w:ascii="Times New Roman" w:hAnsi="Times New Roman"/>
          <w:sz w:val="28"/>
          <w:szCs w:val="28"/>
          <w:lang w:val="uk-UA"/>
        </w:rPr>
        <w:t>Сікорського</w:t>
      </w:r>
      <w:r w:rsidR="00913630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– </w:t>
      </w:r>
      <w:r w:rsidR="0084644C">
        <w:rPr>
          <w:rFonts w:ascii="Times New Roman" w:eastAsia="Times New Roman" w:hAnsi="Times New Roman"/>
          <w:bCs/>
          <w:sz w:val="28"/>
          <w:szCs w:val="28"/>
          <w:lang w:val="uk-UA"/>
        </w:rPr>
        <w:t>з питань</w:t>
      </w:r>
      <w:r w:rsidR="0084644C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3E5230">
        <w:rPr>
          <w:rFonts w:ascii="Times New Roman" w:eastAsia="Times New Roman" w:hAnsi="Times New Roman"/>
          <w:bCs/>
          <w:sz w:val="28"/>
          <w:szCs w:val="28"/>
          <w:lang w:val="uk-UA"/>
        </w:rPr>
        <w:t>виконання завдань і функцій в</w:t>
      </w:r>
      <w:r w:rsidR="00913630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>ідділу</w:t>
      </w:r>
      <w:r w:rsidR="0023030E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щодо</w:t>
      </w:r>
      <w:r w:rsidR="0084644C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реалізації </w:t>
      </w:r>
      <w:r w:rsidR="00FF41CC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програм </w:t>
      </w:r>
      <w:r w:rsidR="0084644C">
        <w:rPr>
          <w:rFonts w:ascii="Times New Roman" w:eastAsia="Times New Roman" w:hAnsi="Times New Roman"/>
          <w:bCs/>
          <w:sz w:val="28"/>
          <w:szCs w:val="28"/>
          <w:lang w:val="uk-UA"/>
        </w:rPr>
        <w:t>академічної мобільності</w:t>
      </w:r>
      <w:r w:rsidR="00B5520A"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3B44A42D" w14:textId="563EAE6D" w:rsidR="00E36649" w:rsidRDefault="00914F3B" w:rsidP="00BF6329">
      <w:pPr>
        <w:keepNext/>
        <w:keepLines/>
        <w:spacing w:after="0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B5520A">
        <w:rPr>
          <w:rFonts w:ascii="Times New Roman" w:eastAsia="Times New Roman" w:hAnsi="Times New Roman"/>
          <w:bCs/>
          <w:sz w:val="28"/>
          <w:szCs w:val="28"/>
          <w:lang w:val="uk-UA"/>
        </w:rPr>
        <w:t>7.1.9.</w:t>
      </w:r>
      <w:r w:rsidR="00B5520A">
        <w:rPr>
          <w:rFonts w:ascii="Times New Roman" w:eastAsia="Times New Roman" w:hAnsi="Times New Roman"/>
          <w:bCs/>
          <w:sz w:val="28"/>
          <w:szCs w:val="28"/>
          <w:lang w:val="uk-UA"/>
        </w:rPr>
        <w:t> </w:t>
      </w:r>
      <w:r w:rsidR="00B5520A" w:rsidRPr="00B5520A"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Pr="00B5520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ідділом акредитації та ліцензування </w:t>
      </w:r>
      <w:r w:rsidR="004F67D5" w:rsidRPr="00B5520A">
        <w:rPr>
          <w:rFonts w:ascii="Times New Roman" w:eastAsia="Times New Roman" w:hAnsi="Times New Roman"/>
          <w:bCs/>
          <w:sz w:val="28"/>
          <w:szCs w:val="28"/>
          <w:lang w:val="uk-UA"/>
        </w:rPr>
        <w:t>департаменту забезпечення якості освітнього процесу КПІ ім. Ігоря Сікорського</w:t>
      </w:r>
      <w:r w:rsidR="004F67D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D65B18">
        <w:rPr>
          <w:rFonts w:ascii="Times New Roman" w:eastAsia="Times New Roman" w:hAnsi="Times New Roman"/>
          <w:bCs/>
          <w:sz w:val="28"/>
          <w:szCs w:val="28"/>
          <w:lang w:val="uk-UA"/>
        </w:rPr>
        <w:t>–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 питань консультування гарантів освітніх програм щодо організації та реалізації програм академічної мобільності за відповідними освітніми програмами. </w:t>
      </w:r>
    </w:p>
    <w:p w14:paraId="4D7D7B29" w14:textId="34D74B74" w:rsidR="00914F3B" w:rsidRPr="00D54EA2" w:rsidRDefault="00E36649" w:rsidP="00BF6329">
      <w:pPr>
        <w:keepNext/>
        <w:keepLines/>
        <w:spacing w:after="0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6444B0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7.1.10. </w:t>
      </w:r>
      <w:proofErr w:type="spellStart"/>
      <w:r w:rsidR="00B5520A" w:rsidRPr="006444B0">
        <w:rPr>
          <w:rFonts w:ascii="Times New Roman" w:eastAsia="Times New Roman" w:hAnsi="Times New Roman"/>
          <w:bCs/>
          <w:sz w:val="28"/>
          <w:szCs w:val="28"/>
          <w:lang w:val="uk-UA"/>
        </w:rPr>
        <w:t>р</w:t>
      </w:r>
      <w:r w:rsidRPr="006444B0">
        <w:rPr>
          <w:rFonts w:ascii="Times New Roman" w:eastAsia="Times New Roman" w:hAnsi="Times New Roman"/>
          <w:bCs/>
          <w:sz w:val="28"/>
          <w:szCs w:val="28"/>
          <w:lang w:val="uk-UA"/>
        </w:rPr>
        <w:t>ежимно</w:t>
      </w:r>
      <w:proofErr w:type="spellEnd"/>
      <w:r w:rsidRPr="006444B0">
        <w:rPr>
          <w:rFonts w:ascii="Times New Roman" w:eastAsia="Times New Roman" w:hAnsi="Times New Roman"/>
          <w:bCs/>
          <w:sz w:val="28"/>
          <w:szCs w:val="28"/>
          <w:lang w:val="uk-UA"/>
        </w:rPr>
        <w:t>-</w:t>
      </w:r>
      <w:r w:rsidR="00BA0E96" w:rsidRPr="006444B0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секретним </w:t>
      </w:r>
      <w:r w:rsidRPr="006444B0">
        <w:rPr>
          <w:rFonts w:ascii="Times New Roman" w:eastAsia="Times New Roman" w:hAnsi="Times New Roman"/>
          <w:bCs/>
          <w:sz w:val="28"/>
          <w:szCs w:val="28"/>
          <w:lang w:val="uk-UA"/>
        </w:rPr>
        <w:t>орган</w:t>
      </w:r>
      <w:r w:rsidR="009926EB" w:rsidRPr="006444B0">
        <w:rPr>
          <w:rFonts w:ascii="Times New Roman" w:eastAsia="Times New Roman" w:hAnsi="Times New Roman"/>
          <w:bCs/>
          <w:sz w:val="28"/>
          <w:szCs w:val="28"/>
          <w:lang w:val="uk-UA"/>
        </w:rPr>
        <w:t>ом</w:t>
      </w:r>
      <w:r w:rsidRPr="006444B0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B5520A" w:rsidRPr="006444B0">
        <w:rPr>
          <w:rFonts w:ascii="Times New Roman" w:eastAsia="Times New Roman" w:hAnsi="Times New Roman"/>
          <w:bCs/>
          <w:sz w:val="28"/>
          <w:szCs w:val="28"/>
          <w:lang w:val="uk-UA"/>
        </w:rPr>
        <w:t>–</w:t>
      </w:r>
      <w:r w:rsidRPr="006444B0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 питань направлення здобувачів вищої освіти за кордон та прийому інозем</w:t>
      </w:r>
      <w:r w:rsidR="009926EB" w:rsidRPr="006444B0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них здобувачів та </w:t>
      </w:r>
      <w:r w:rsidR="000C3E8D" w:rsidRPr="006444B0">
        <w:rPr>
          <w:rFonts w:ascii="Times New Roman" w:eastAsia="Times New Roman" w:hAnsi="Times New Roman"/>
          <w:bCs/>
          <w:sz w:val="28"/>
          <w:szCs w:val="28"/>
          <w:lang w:val="uk-UA"/>
        </w:rPr>
        <w:t>науково-педагогічних працівників.</w:t>
      </w:r>
      <w:r w:rsidR="000C3E8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914F3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</w:p>
    <w:p w14:paraId="2385980D" w14:textId="19755B20" w:rsidR="001A5B69" w:rsidRPr="00D54EA2" w:rsidRDefault="001A5B69" w:rsidP="00BF6329">
      <w:pPr>
        <w:keepNext/>
        <w:keepLines/>
        <w:spacing w:after="0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>7.2.</w:t>
      </w:r>
      <w:r w:rsidR="00B5520A">
        <w:rPr>
          <w:rFonts w:ascii="Times New Roman" w:eastAsia="Times New Roman" w:hAnsi="Times New Roman"/>
          <w:bCs/>
          <w:sz w:val="28"/>
          <w:szCs w:val="28"/>
          <w:lang w:val="uk-UA"/>
        </w:rPr>
        <w:t> </w:t>
      </w:r>
      <w:r w:rsidR="00CB00DD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>Відділ</w:t>
      </w: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у своїй діяльності взаємодіє з</w:t>
      </w:r>
      <w:r w:rsidR="00B5520A">
        <w:rPr>
          <w:rFonts w:ascii="Times New Roman" w:eastAsia="Times New Roman" w:hAnsi="Times New Roman"/>
          <w:bCs/>
          <w:sz w:val="28"/>
          <w:szCs w:val="28"/>
          <w:lang w:val="uk-UA"/>
        </w:rPr>
        <w:t>і</w:t>
      </w: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структурними підрозділами </w:t>
      </w:r>
      <w:r w:rsidRPr="00D54EA2">
        <w:rPr>
          <w:rFonts w:ascii="Times New Roman" w:hAnsi="Times New Roman"/>
          <w:sz w:val="28"/>
          <w:szCs w:val="28"/>
          <w:lang w:val="uk-UA"/>
        </w:rPr>
        <w:t>КПІ ім. Ігоря</w:t>
      </w:r>
      <w:r w:rsidRPr="00D54EA2">
        <w:rPr>
          <w:lang w:val="uk-UA"/>
        </w:rPr>
        <w:t> </w:t>
      </w:r>
      <w:r w:rsidRPr="00D54EA2">
        <w:rPr>
          <w:rFonts w:ascii="Times New Roman" w:hAnsi="Times New Roman"/>
          <w:sz w:val="28"/>
          <w:szCs w:val="28"/>
          <w:lang w:val="uk-UA"/>
        </w:rPr>
        <w:t>Сікорського</w:t>
      </w: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щодо надання та отримання інформації, документації, про</w:t>
      </w:r>
      <w:r w:rsidR="00BA0E96">
        <w:rPr>
          <w:rFonts w:ascii="Times New Roman" w:eastAsia="Times New Roman" w:hAnsi="Times New Roman"/>
          <w:bCs/>
          <w:sz w:val="28"/>
          <w:szCs w:val="28"/>
          <w:lang w:val="uk-UA"/>
        </w:rPr>
        <w:t>є</w:t>
      </w: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>ктів документів, висновків тощ</w:t>
      </w:r>
      <w:r w:rsidR="00E277DE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>о для виконання своїх завдань і</w:t>
      </w: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функцій.</w:t>
      </w:r>
    </w:p>
    <w:p w14:paraId="2C11DF0B" w14:textId="77777777" w:rsidR="00B5520A" w:rsidRDefault="001A5B69" w:rsidP="00B5520A">
      <w:pPr>
        <w:keepNext/>
        <w:keepLines/>
        <w:spacing w:after="0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>7.3.</w:t>
      </w:r>
      <w:r w:rsidR="00B5520A">
        <w:rPr>
          <w:rFonts w:ascii="Times New Roman" w:eastAsia="Times New Roman" w:hAnsi="Times New Roman"/>
          <w:bCs/>
          <w:sz w:val="28"/>
          <w:szCs w:val="28"/>
          <w:lang w:val="uk-UA"/>
        </w:rPr>
        <w:t> </w:t>
      </w: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>Конкретні повноваження і порядок здійснення взаємозв</w:t>
      </w:r>
      <w:r w:rsidR="00B5520A">
        <w:rPr>
          <w:rFonts w:ascii="Times New Roman" w:eastAsia="Times New Roman" w:hAnsi="Times New Roman"/>
          <w:bCs/>
          <w:sz w:val="28"/>
          <w:szCs w:val="28"/>
          <w:lang w:val="uk-UA"/>
        </w:rPr>
        <w:t>’</w:t>
      </w: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язків працівників </w:t>
      </w:r>
      <w:r w:rsidR="003E5230"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0F1887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>ідділу</w:t>
      </w: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 іншими підрозділами </w:t>
      </w:r>
      <w:r w:rsidRPr="00D54EA2">
        <w:rPr>
          <w:rFonts w:ascii="Times New Roman" w:hAnsi="Times New Roman"/>
          <w:sz w:val="28"/>
          <w:szCs w:val="28"/>
          <w:lang w:val="uk-UA"/>
        </w:rPr>
        <w:t>КПІ</w:t>
      </w:r>
      <w:r w:rsidR="00B5520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54EA2">
        <w:rPr>
          <w:rFonts w:ascii="Times New Roman" w:hAnsi="Times New Roman"/>
          <w:sz w:val="28"/>
          <w:szCs w:val="28"/>
          <w:lang w:val="uk-UA"/>
        </w:rPr>
        <w:t>ім.</w:t>
      </w:r>
      <w:r w:rsidR="00B5520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54EA2">
        <w:rPr>
          <w:rFonts w:ascii="Times New Roman" w:hAnsi="Times New Roman"/>
          <w:sz w:val="28"/>
          <w:szCs w:val="28"/>
          <w:lang w:val="uk-UA"/>
        </w:rPr>
        <w:t>Ігоря</w:t>
      </w:r>
      <w:r w:rsidR="00B5520A">
        <w:rPr>
          <w:lang w:val="uk-UA"/>
        </w:rPr>
        <w:t xml:space="preserve"> </w:t>
      </w:r>
      <w:r w:rsidRPr="00D54EA2">
        <w:rPr>
          <w:rFonts w:ascii="Times New Roman" w:hAnsi="Times New Roman"/>
          <w:sz w:val="28"/>
          <w:szCs w:val="28"/>
          <w:lang w:val="uk-UA"/>
        </w:rPr>
        <w:t>Сікорського</w:t>
      </w: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встановлюється їх</w:t>
      </w:r>
      <w:r w:rsidR="00B02199"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>німи</w:t>
      </w:r>
      <w:r w:rsidRPr="00D54EA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посадовими інструкціями.</w:t>
      </w:r>
    </w:p>
    <w:p w14:paraId="421E871D" w14:textId="77777777" w:rsidR="00B5520A" w:rsidRDefault="00B5520A" w:rsidP="00B5520A">
      <w:pPr>
        <w:keepNext/>
        <w:keepLines/>
        <w:spacing w:after="0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14:paraId="35B30F34" w14:textId="77777777" w:rsidR="00192E11" w:rsidRDefault="00B5520A" w:rsidP="00192E11">
      <w:pPr>
        <w:keepNext/>
        <w:keepLines/>
        <w:spacing w:after="0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192E11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8. </w:t>
      </w:r>
      <w:r w:rsidR="007A0FBB" w:rsidRPr="00192E1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ФІ</w:t>
      </w:r>
      <w:r w:rsidR="007A0FBB" w:rsidRPr="00B5520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НАНСУВАННЯ</w:t>
      </w:r>
      <w:r w:rsidR="00640F4B" w:rsidRPr="00B5520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ВІДДІЛУ</w:t>
      </w:r>
    </w:p>
    <w:p w14:paraId="1005F116" w14:textId="77777777" w:rsidR="00192E11" w:rsidRDefault="00192E11" w:rsidP="00192E11">
      <w:pPr>
        <w:keepNext/>
        <w:keepLines/>
        <w:spacing w:after="0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8.1. </w:t>
      </w:r>
      <w:r w:rsidR="001A5B69" w:rsidRPr="00192E1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Джерелами фінансування діяльності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CB00DD" w:rsidRPr="00192E11">
        <w:rPr>
          <w:rFonts w:ascii="Times New Roman" w:eastAsia="Times New Roman" w:hAnsi="Times New Roman"/>
          <w:bCs/>
          <w:sz w:val="28"/>
          <w:szCs w:val="28"/>
          <w:lang w:val="uk-UA"/>
        </w:rPr>
        <w:t>ідділу</w:t>
      </w:r>
      <w:r w:rsidR="00356006" w:rsidRPr="00192E1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є</w:t>
      </w:r>
      <w:r w:rsidR="00B02199" w:rsidRPr="00192E1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6A3E29" w:rsidRPr="00192E11">
        <w:rPr>
          <w:rFonts w:ascii="Times New Roman" w:eastAsia="Times New Roman" w:hAnsi="Times New Roman"/>
          <w:bCs/>
          <w:sz w:val="28"/>
          <w:szCs w:val="28"/>
          <w:lang w:val="uk-UA"/>
        </w:rPr>
        <w:t>загальний і спеці</w:t>
      </w:r>
      <w:r w:rsidR="00356006" w:rsidRPr="00192E11">
        <w:rPr>
          <w:rFonts w:ascii="Times New Roman" w:eastAsia="Times New Roman" w:hAnsi="Times New Roman"/>
          <w:bCs/>
          <w:sz w:val="28"/>
          <w:szCs w:val="28"/>
          <w:lang w:val="uk-UA"/>
        </w:rPr>
        <w:t>альний фонд</w:t>
      </w:r>
      <w:r w:rsidR="003E5230" w:rsidRPr="00192E11">
        <w:rPr>
          <w:rFonts w:ascii="Times New Roman" w:eastAsia="Times New Roman" w:hAnsi="Times New Roman"/>
          <w:bCs/>
          <w:sz w:val="28"/>
          <w:szCs w:val="28"/>
          <w:lang w:val="uk-UA"/>
        </w:rPr>
        <w:t>и</w:t>
      </w:r>
      <w:r w:rsidR="006A3E29" w:rsidRPr="00192E1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Державного бюджету</w:t>
      </w:r>
      <w:r w:rsidR="009E66CD" w:rsidRPr="00192E1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України</w:t>
      </w:r>
      <w:r w:rsidR="006A3E29" w:rsidRPr="00192E11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</w:p>
    <w:p w14:paraId="24384D22" w14:textId="66502FBB" w:rsidR="00D84CFB" w:rsidRPr="00192E11" w:rsidRDefault="00192E11" w:rsidP="00192E11">
      <w:pPr>
        <w:keepNext/>
        <w:keepLines/>
        <w:spacing w:after="0"/>
        <w:ind w:firstLine="720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8.2. </w:t>
      </w:r>
      <w:r w:rsidR="006B0AA0" w:rsidRPr="00192E1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Штатний розпис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3E5230" w:rsidRPr="00192E11">
        <w:rPr>
          <w:rFonts w:ascii="Times New Roman" w:eastAsia="Times New Roman" w:hAnsi="Times New Roman"/>
          <w:bCs/>
          <w:sz w:val="28"/>
          <w:szCs w:val="28"/>
          <w:lang w:val="uk-UA"/>
        </w:rPr>
        <w:t>і</w:t>
      </w:r>
      <w:r w:rsidR="00D84CFB" w:rsidRPr="00192E1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дділу затверджується </w:t>
      </w:r>
      <w:r w:rsidR="00684F0C" w:rsidRPr="00192E1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 установленому порядку </w:t>
      </w:r>
      <w:r w:rsidR="00D84CFB" w:rsidRPr="00192E11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та погоджується з </w:t>
      </w:r>
      <w:r w:rsidR="00BA0E96" w:rsidRPr="00192E11">
        <w:rPr>
          <w:rFonts w:ascii="Times New Roman" w:eastAsia="Times New Roman" w:hAnsi="Times New Roman"/>
          <w:bCs/>
          <w:sz w:val="28"/>
          <w:szCs w:val="28"/>
          <w:lang w:val="uk-UA"/>
        </w:rPr>
        <w:t>профільним проректором.</w:t>
      </w:r>
    </w:p>
    <w:p w14:paraId="0CD468AF" w14:textId="77777777" w:rsidR="00B33DE4" w:rsidRDefault="00B33DE4" w:rsidP="009E66CD">
      <w:pPr>
        <w:keepNext/>
        <w:keepLines/>
        <w:tabs>
          <w:tab w:val="left" w:pos="142"/>
          <w:tab w:val="left" w:pos="1134"/>
          <w:tab w:val="left" w:pos="1560"/>
        </w:tabs>
        <w:spacing w:after="0"/>
        <w:jc w:val="both"/>
        <w:rPr>
          <w:rStyle w:val="2Exact"/>
          <w:rFonts w:ascii="Times New Roman" w:hAnsi="Times New Roman" w:cs="Times New Roman"/>
          <w:sz w:val="28"/>
          <w:szCs w:val="28"/>
          <w:lang w:val="uk-UA"/>
        </w:rPr>
      </w:pPr>
    </w:p>
    <w:p w14:paraId="0480306C" w14:textId="77777777" w:rsidR="009E66CD" w:rsidRDefault="009E66CD" w:rsidP="009E66CD">
      <w:pPr>
        <w:keepNext/>
        <w:keepLines/>
        <w:tabs>
          <w:tab w:val="left" w:pos="142"/>
          <w:tab w:val="left" w:pos="1134"/>
          <w:tab w:val="left" w:pos="1560"/>
        </w:tabs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14:paraId="46DCFE5F" w14:textId="77777777" w:rsidR="00A020F8" w:rsidRPr="00657B52" w:rsidRDefault="00A020F8" w:rsidP="00A020F8">
      <w:pPr>
        <w:keepNext/>
        <w:keepLines/>
        <w:spacing w:after="0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657B52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Ректор</w:t>
      </w:r>
      <w:r w:rsidRPr="00657B52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ab/>
      </w:r>
      <w:r w:rsidRPr="00657B52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ab/>
      </w:r>
      <w:r w:rsidRPr="00657B52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ab/>
      </w:r>
      <w:r w:rsidRPr="00657B52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ab/>
      </w:r>
      <w:r w:rsidRPr="00657B52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ab/>
      </w:r>
      <w:r w:rsidRPr="00657B52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ab/>
        <w:t xml:space="preserve">    Анатолій МЕЛЬНИЧЕНКО</w:t>
      </w:r>
    </w:p>
    <w:p w14:paraId="0F478C45" w14:textId="77777777" w:rsidR="00A020F8" w:rsidRPr="00D54EA2" w:rsidRDefault="00A020F8" w:rsidP="006B0AA0">
      <w:pPr>
        <w:keepNext/>
        <w:keepLines/>
        <w:tabs>
          <w:tab w:val="left" w:pos="142"/>
          <w:tab w:val="left" w:pos="1134"/>
          <w:tab w:val="left" w:pos="1560"/>
        </w:tabs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sectPr w:rsidR="00A020F8" w:rsidRPr="00D54EA2" w:rsidSect="008A7510">
      <w:footerReference w:type="default" r:id="rId11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44732" w14:textId="77777777" w:rsidR="00662897" w:rsidRDefault="00662897" w:rsidP="00491CF7">
      <w:pPr>
        <w:spacing w:after="0" w:line="240" w:lineRule="auto"/>
      </w:pPr>
      <w:r>
        <w:separator/>
      </w:r>
    </w:p>
  </w:endnote>
  <w:endnote w:type="continuationSeparator" w:id="0">
    <w:p w14:paraId="4B50A5AB" w14:textId="77777777" w:rsidR="00662897" w:rsidRDefault="00662897" w:rsidP="00491CF7">
      <w:pPr>
        <w:spacing w:after="0" w:line="240" w:lineRule="auto"/>
      </w:pPr>
      <w:r>
        <w:continuationSeparator/>
      </w:r>
    </w:p>
  </w:endnote>
  <w:endnote w:type="continuationNotice" w:id="1">
    <w:p w14:paraId="740ADF22" w14:textId="77777777" w:rsidR="00662897" w:rsidRDefault="006628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B6964" w14:textId="37F854F1" w:rsidR="008A7510" w:rsidRDefault="008A7510" w:rsidP="007C3D3A">
    <w:pPr>
      <w:pStyle w:val="a8"/>
    </w:pPr>
  </w:p>
  <w:p w14:paraId="7220354C" w14:textId="77777777" w:rsidR="008A7510" w:rsidRDefault="008A751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B8C72" w14:textId="77777777" w:rsidR="00662897" w:rsidRDefault="00662897" w:rsidP="00491CF7">
      <w:pPr>
        <w:spacing w:after="0" w:line="240" w:lineRule="auto"/>
      </w:pPr>
      <w:r>
        <w:separator/>
      </w:r>
    </w:p>
  </w:footnote>
  <w:footnote w:type="continuationSeparator" w:id="0">
    <w:p w14:paraId="25D0CFE5" w14:textId="77777777" w:rsidR="00662897" w:rsidRDefault="00662897" w:rsidP="00491CF7">
      <w:pPr>
        <w:spacing w:after="0" w:line="240" w:lineRule="auto"/>
      </w:pPr>
      <w:r>
        <w:continuationSeparator/>
      </w:r>
    </w:p>
  </w:footnote>
  <w:footnote w:type="continuationNotice" w:id="1">
    <w:p w14:paraId="44DF9B85" w14:textId="77777777" w:rsidR="00662897" w:rsidRDefault="0066289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F29B2"/>
    <w:multiLevelType w:val="multilevel"/>
    <w:tmpl w:val="780611C8"/>
    <w:lvl w:ilvl="0">
      <w:start w:val="5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6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" w15:restartNumberingAfterBreak="0">
    <w:nsid w:val="05233DD9"/>
    <w:multiLevelType w:val="multilevel"/>
    <w:tmpl w:val="2E96788A"/>
    <w:lvl w:ilvl="0">
      <w:start w:val="2"/>
      <w:numFmt w:val="decimal"/>
      <w:lvlText w:val="4.%1."/>
      <w:lvlJc w:val="left"/>
      <w:pPr>
        <w:ind w:left="0" w:firstLine="0"/>
      </w:pPr>
      <w:rPr>
        <w:rFonts w:ascii="Times New Roman" w:eastAsia="Franklin Gothic Heavy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58F7DAF"/>
    <w:multiLevelType w:val="multilevel"/>
    <w:tmpl w:val="F47868E2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 w15:restartNumberingAfterBreak="0">
    <w:nsid w:val="08AB25F1"/>
    <w:multiLevelType w:val="multilevel"/>
    <w:tmpl w:val="78CA596A"/>
    <w:lvl w:ilvl="0">
      <w:start w:val="1"/>
      <w:numFmt w:val="bullet"/>
      <w:lvlText w:val="-"/>
      <w:lvlJc w:val="left"/>
      <w:rPr>
        <w:rFonts w:ascii="Franklin Gothic Heavy" w:eastAsia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133188"/>
    <w:multiLevelType w:val="multilevel"/>
    <w:tmpl w:val="D29C2E6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  <w:b w:val="0"/>
      </w:rPr>
    </w:lvl>
  </w:abstractNum>
  <w:abstractNum w:abstractNumId="5" w15:restartNumberingAfterBreak="0">
    <w:nsid w:val="0B310F46"/>
    <w:multiLevelType w:val="multilevel"/>
    <w:tmpl w:val="23F4C0C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12" w:hanging="2160"/>
      </w:pPr>
      <w:rPr>
        <w:rFonts w:hint="default"/>
      </w:rPr>
    </w:lvl>
  </w:abstractNum>
  <w:abstractNum w:abstractNumId="6" w15:restartNumberingAfterBreak="0">
    <w:nsid w:val="11CB4D89"/>
    <w:multiLevelType w:val="multilevel"/>
    <w:tmpl w:val="75BADA6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7" w15:restartNumberingAfterBreak="0">
    <w:nsid w:val="139273F6"/>
    <w:multiLevelType w:val="multilevel"/>
    <w:tmpl w:val="0DACFE86"/>
    <w:lvl w:ilvl="0">
      <w:start w:val="5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7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17FD6F7C"/>
    <w:multiLevelType w:val="hybridMultilevel"/>
    <w:tmpl w:val="51E4F878"/>
    <w:lvl w:ilvl="0" w:tplc="62F85938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F6FC1"/>
    <w:multiLevelType w:val="multilevel"/>
    <w:tmpl w:val="2DEE5C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9964C7"/>
    <w:multiLevelType w:val="multilevel"/>
    <w:tmpl w:val="EC3A29F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214C1DD7"/>
    <w:multiLevelType w:val="hybridMultilevel"/>
    <w:tmpl w:val="90A46F1A"/>
    <w:lvl w:ilvl="0" w:tplc="EB14031C">
      <w:start w:val="4"/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455AE5"/>
    <w:multiLevelType w:val="hybridMultilevel"/>
    <w:tmpl w:val="650A8792"/>
    <w:lvl w:ilvl="0" w:tplc="0E5ADF7E">
      <w:start w:val="3"/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2460A4B"/>
    <w:multiLevelType w:val="multilevel"/>
    <w:tmpl w:val="1CE602F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2530771"/>
    <w:multiLevelType w:val="multilevel"/>
    <w:tmpl w:val="494A23A8"/>
    <w:lvl w:ilvl="0">
      <w:start w:val="5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708185C"/>
    <w:multiLevelType w:val="hybridMultilevel"/>
    <w:tmpl w:val="E3F85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55642"/>
    <w:multiLevelType w:val="hybridMultilevel"/>
    <w:tmpl w:val="CCCE9CD4"/>
    <w:lvl w:ilvl="0" w:tplc="0C42905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4A172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C6ACD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4E2D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96E99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04B4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0A98C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224A6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667B5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63C0D"/>
    <w:multiLevelType w:val="multilevel"/>
    <w:tmpl w:val="AD10DC34"/>
    <w:lvl w:ilvl="0">
      <w:start w:val="1"/>
      <w:numFmt w:val="decimal"/>
      <w:lvlText w:val="2.%1."/>
      <w:lvlJc w:val="left"/>
      <w:rPr>
        <w:rFonts w:ascii="Times New Roman" w:eastAsia="Franklin Gothic Heavy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4FE338D"/>
    <w:multiLevelType w:val="multilevel"/>
    <w:tmpl w:val="0C78AEBA"/>
    <w:lvl w:ilvl="0">
      <w:start w:val="1"/>
      <w:numFmt w:val="decimal"/>
      <w:lvlText w:val="%1."/>
      <w:lvlJc w:val="left"/>
      <w:pPr>
        <w:ind w:left="1470" w:hanging="1470"/>
      </w:pPr>
      <w:rPr>
        <w:b/>
      </w:rPr>
    </w:lvl>
    <w:lvl w:ilvl="1">
      <w:start w:val="1"/>
      <w:numFmt w:val="decimal"/>
      <w:lvlText w:val="%1.%2."/>
      <w:lvlJc w:val="left"/>
      <w:pPr>
        <w:ind w:left="2321" w:hanging="1470"/>
      </w:pPr>
      <w:rPr>
        <w:rFonts w:ascii="Times New Roman" w:hAnsi="Times New Roman" w:cs="Times New Roman" w:hint="default"/>
        <w:sz w:val="28"/>
        <w:szCs w:val="28"/>
        <w:lang w:val="uk-UA"/>
      </w:rPr>
    </w:lvl>
    <w:lvl w:ilvl="2">
      <w:start w:val="1"/>
      <w:numFmt w:val="decimal"/>
      <w:lvlText w:val="%1.%2.%3."/>
      <w:lvlJc w:val="left"/>
      <w:pPr>
        <w:ind w:left="3172" w:hanging="1470"/>
      </w:pPr>
    </w:lvl>
    <w:lvl w:ilvl="3">
      <w:start w:val="1"/>
      <w:numFmt w:val="decimal"/>
      <w:lvlText w:val="%1.%2.%3.%4."/>
      <w:lvlJc w:val="left"/>
      <w:pPr>
        <w:ind w:left="4023" w:hanging="1470"/>
      </w:pPr>
    </w:lvl>
    <w:lvl w:ilvl="4">
      <w:start w:val="1"/>
      <w:numFmt w:val="decimal"/>
      <w:lvlText w:val="%1.%2.%3.%4.%5."/>
      <w:lvlJc w:val="left"/>
      <w:pPr>
        <w:ind w:left="4874" w:hanging="1470"/>
      </w:pPr>
    </w:lvl>
    <w:lvl w:ilvl="5">
      <w:start w:val="1"/>
      <w:numFmt w:val="decimal"/>
      <w:lvlText w:val="%1.%2.%3.%4.%5.%6."/>
      <w:lvlJc w:val="left"/>
      <w:pPr>
        <w:ind w:left="5725" w:hanging="147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19" w15:restartNumberingAfterBreak="0">
    <w:nsid w:val="3AB27624"/>
    <w:multiLevelType w:val="hybridMultilevel"/>
    <w:tmpl w:val="01CAD95A"/>
    <w:lvl w:ilvl="0" w:tplc="137A9CFC">
      <w:start w:val="1"/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F1F512E"/>
    <w:multiLevelType w:val="multilevel"/>
    <w:tmpl w:val="484E59E8"/>
    <w:lvl w:ilvl="0">
      <w:start w:val="5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555" w:hanging="84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2270" w:hanging="84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7880" w:hanging="2160"/>
      </w:pPr>
      <w:rPr>
        <w:rFonts w:hint="default"/>
      </w:rPr>
    </w:lvl>
  </w:abstractNum>
  <w:abstractNum w:abstractNumId="21" w15:restartNumberingAfterBreak="0">
    <w:nsid w:val="40640E26"/>
    <w:multiLevelType w:val="multilevel"/>
    <w:tmpl w:val="330E252C"/>
    <w:lvl w:ilvl="0">
      <w:start w:val="1"/>
      <w:numFmt w:val="decimal"/>
      <w:lvlText w:val="%1."/>
      <w:lvlJc w:val="left"/>
      <w:pPr>
        <w:ind w:left="1342" w:hanging="36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982" w:hanging="432"/>
      </w:pPr>
      <w:rPr>
        <w:b w:val="0"/>
        <w:strike w:val="0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710" w:hanging="648"/>
      </w:pPr>
    </w:lvl>
    <w:lvl w:ilvl="4">
      <w:start w:val="1"/>
      <w:numFmt w:val="decimal"/>
      <w:lvlText w:val="%1.%2.%3.%4.%5."/>
      <w:lvlJc w:val="left"/>
      <w:pPr>
        <w:ind w:left="3214" w:hanging="792"/>
      </w:pPr>
    </w:lvl>
    <w:lvl w:ilvl="5">
      <w:start w:val="1"/>
      <w:numFmt w:val="decimal"/>
      <w:lvlText w:val="%1.%2.%3.%4.%5.%6."/>
      <w:lvlJc w:val="left"/>
      <w:pPr>
        <w:ind w:left="3718" w:hanging="936"/>
      </w:pPr>
    </w:lvl>
    <w:lvl w:ilvl="6">
      <w:start w:val="1"/>
      <w:numFmt w:val="decimal"/>
      <w:lvlText w:val="%1.%2.%3.%4.%5.%6.%7."/>
      <w:lvlJc w:val="left"/>
      <w:pPr>
        <w:ind w:left="4222" w:hanging="1080"/>
      </w:pPr>
    </w:lvl>
    <w:lvl w:ilvl="7">
      <w:start w:val="1"/>
      <w:numFmt w:val="decimal"/>
      <w:lvlText w:val="%1.%2.%3.%4.%5.%6.%7.%8."/>
      <w:lvlJc w:val="left"/>
      <w:pPr>
        <w:ind w:left="4726" w:hanging="1224"/>
      </w:pPr>
    </w:lvl>
    <w:lvl w:ilvl="8">
      <w:start w:val="1"/>
      <w:numFmt w:val="decimal"/>
      <w:lvlText w:val="%1.%2.%3.%4.%5.%6.%7.%8.%9."/>
      <w:lvlJc w:val="left"/>
      <w:pPr>
        <w:ind w:left="5302" w:hanging="1440"/>
      </w:pPr>
    </w:lvl>
  </w:abstractNum>
  <w:abstractNum w:abstractNumId="22" w15:restartNumberingAfterBreak="0">
    <w:nsid w:val="4106378D"/>
    <w:multiLevelType w:val="multilevel"/>
    <w:tmpl w:val="9948CE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5354554"/>
    <w:multiLevelType w:val="multilevel"/>
    <w:tmpl w:val="B48ABB2E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A8C0E43"/>
    <w:multiLevelType w:val="hybridMultilevel"/>
    <w:tmpl w:val="7B4EC33E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72269"/>
    <w:multiLevelType w:val="hybridMultilevel"/>
    <w:tmpl w:val="51C44E06"/>
    <w:lvl w:ilvl="0" w:tplc="22E040A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37A70"/>
    <w:multiLevelType w:val="multilevel"/>
    <w:tmpl w:val="0422001F"/>
    <w:lvl w:ilvl="0">
      <w:start w:val="1"/>
      <w:numFmt w:val="decimal"/>
      <w:lvlText w:val="%1."/>
      <w:lvlJc w:val="left"/>
      <w:pPr>
        <w:ind w:left="540" w:hanging="36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972" w:hanging="432"/>
      </w:pPr>
    </w:lvl>
    <w:lvl w:ilvl="2">
      <w:start w:val="1"/>
      <w:numFmt w:val="decimal"/>
      <w:lvlText w:val="%1.%2.%3."/>
      <w:lvlJc w:val="left"/>
      <w:pPr>
        <w:ind w:left="1404" w:hanging="504"/>
      </w:pPr>
    </w:lvl>
    <w:lvl w:ilvl="3">
      <w:start w:val="1"/>
      <w:numFmt w:val="decimal"/>
      <w:lvlText w:val="%1.%2.%3.%4."/>
      <w:lvlJc w:val="left"/>
      <w:pPr>
        <w:ind w:left="1908" w:hanging="648"/>
      </w:pPr>
    </w:lvl>
    <w:lvl w:ilvl="4">
      <w:start w:val="1"/>
      <w:numFmt w:val="decimal"/>
      <w:lvlText w:val="%1.%2.%3.%4.%5."/>
      <w:lvlJc w:val="left"/>
      <w:pPr>
        <w:ind w:left="2412" w:hanging="792"/>
      </w:pPr>
    </w:lvl>
    <w:lvl w:ilvl="5">
      <w:start w:val="1"/>
      <w:numFmt w:val="decimal"/>
      <w:lvlText w:val="%1.%2.%3.%4.%5.%6."/>
      <w:lvlJc w:val="left"/>
      <w:pPr>
        <w:ind w:left="2916" w:hanging="936"/>
      </w:pPr>
    </w:lvl>
    <w:lvl w:ilvl="6">
      <w:start w:val="1"/>
      <w:numFmt w:val="decimal"/>
      <w:lvlText w:val="%1.%2.%3.%4.%5.%6.%7."/>
      <w:lvlJc w:val="left"/>
      <w:pPr>
        <w:ind w:left="3420" w:hanging="1080"/>
      </w:pPr>
    </w:lvl>
    <w:lvl w:ilvl="7">
      <w:start w:val="1"/>
      <w:numFmt w:val="decimal"/>
      <w:lvlText w:val="%1.%2.%3.%4.%5.%6.%7.%8."/>
      <w:lvlJc w:val="left"/>
      <w:pPr>
        <w:ind w:left="3924" w:hanging="1224"/>
      </w:pPr>
    </w:lvl>
    <w:lvl w:ilvl="8">
      <w:start w:val="1"/>
      <w:numFmt w:val="decimal"/>
      <w:lvlText w:val="%1.%2.%3.%4.%5.%6.%7.%8.%9."/>
      <w:lvlJc w:val="left"/>
      <w:pPr>
        <w:ind w:left="4500" w:hanging="1440"/>
      </w:pPr>
    </w:lvl>
  </w:abstractNum>
  <w:abstractNum w:abstractNumId="27" w15:restartNumberingAfterBreak="0">
    <w:nsid w:val="53E413EE"/>
    <w:multiLevelType w:val="multilevel"/>
    <w:tmpl w:val="999A49B4"/>
    <w:lvl w:ilvl="0">
      <w:start w:val="1"/>
      <w:numFmt w:val="decimal"/>
      <w:lvlText w:val="%1."/>
      <w:lvlJc w:val="left"/>
      <w:pPr>
        <w:ind w:left="360" w:hanging="360"/>
      </w:pPr>
      <w:rPr>
        <w:b/>
        <w:lang w:val="uk-UA"/>
      </w:rPr>
    </w:lvl>
    <w:lvl w:ilvl="1">
      <w:start w:val="1"/>
      <w:numFmt w:val="decimal"/>
      <w:lvlText w:val="%1.%2."/>
      <w:lvlJc w:val="left"/>
      <w:pPr>
        <w:ind w:left="1709" w:hanging="432"/>
      </w:pPr>
      <w:rPr>
        <w:b w:val="0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55735AB"/>
    <w:multiLevelType w:val="multilevel"/>
    <w:tmpl w:val="44F0F8CA"/>
    <w:lvl w:ilvl="0">
      <w:start w:val="5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5000" w:hanging="2160"/>
      </w:pPr>
      <w:rPr>
        <w:rFonts w:hint="default"/>
      </w:rPr>
    </w:lvl>
  </w:abstractNum>
  <w:abstractNum w:abstractNumId="29" w15:restartNumberingAfterBreak="0">
    <w:nsid w:val="585B703A"/>
    <w:multiLevelType w:val="multilevel"/>
    <w:tmpl w:val="999A49B4"/>
    <w:lvl w:ilvl="0">
      <w:start w:val="1"/>
      <w:numFmt w:val="decimal"/>
      <w:lvlText w:val="%1."/>
      <w:lvlJc w:val="left"/>
      <w:pPr>
        <w:ind w:left="360" w:hanging="360"/>
      </w:pPr>
      <w:rPr>
        <w:b/>
        <w:lang w:val="uk-UA"/>
      </w:rPr>
    </w:lvl>
    <w:lvl w:ilvl="1">
      <w:start w:val="1"/>
      <w:numFmt w:val="decimal"/>
      <w:lvlText w:val="%1.%2."/>
      <w:lvlJc w:val="left"/>
      <w:pPr>
        <w:ind w:left="1709" w:hanging="432"/>
      </w:pPr>
      <w:rPr>
        <w:b w:val="0"/>
        <w:strike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9B54018"/>
    <w:multiLevelType w:val="hybridMultilevel"/>
    <w:tmpl w:val="FDBE1668"/>
    <w:lvl w:ilvl="0" w:tplc="0422000F">
      <w:start w:val="8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917E7C"/>
    <w:multiLevelType w:val="multilevel"/>
    <w:tmpl w:val="66CC1A0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32" w15:restartNumberingAfterBreak="0">
    <w:nsid w:val="681C4844"/>
    <w:multiLevelType w:val="multilevel"/>
    <w:tmpl w:val="330E252C"/>
    <w:lvl w:ilvl="0">
      <w:start w:val="1"/>
      <w:numFmt w:val="decimal"/>
      <w:lvlText w:val="%1."/>
      <w:lvlJc w:val="left"/>
      <w:pPr>
        <w:ind w:left="1152" w:hanging="36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1792" w:hanging="432"/>
      </w:pPr>
      <w:rPr>
        <w:b w:val="0"/>
        <w:strike w:val="0"/>
      </w:rPr>
    </w:lvl>
    <w:lvl w:ilvl="2">
      <w:start w:val="1"/>
      <w:numFmt w:val="decimal"/>
      <w:lvlText w:val="%1.%2.%3."/>
      <w:lvlJc w:val="left"/>
      <w:pPr>
        <w:ind w:left="2016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520" w:hanging="648"/>
      </w:pPr>
    </w:lvl>
    <w:lvl w:ilvl="4">
      <w:start w:val="1"/>
      <w:numFmt w:val="decimal"/>
      <w:lvlText w:val="%1.%2.%3.%4.%5."/>
      <w:lvlJc w:val="left"/>
      <w:pPr>
        <w:ind w:left="3024" w:hanging="792"/>
      </w:pPr>
    </w:lvl>
    <w:lvl w:ilvl="5">
      <w:start w:val="1"/>
      <w:numFmt w:val="decimal"/>
      <w:lvlText w:val="%1.%2.%3.%4.%5.%6."/>
      <w:lvlJc w:val="left"/>
      <w:pPr>
        <w:ind w:left="3528" w:hanging="936"/>
      </w:pPr>
    </w:lvl>
    <w:lvl w:ilvl="6">
      <w:start w:val="1"/>
      <w:numFmt w:val="decimal"/>
      <w:lvlText w:val="%1.%2.%3.%4.%5.%6.%7."/>
      <w:lvlJc w:val="left"/>
      <w:pPr>
        <w:ind w:left="4032" w:hanging="1080"/>
      </w:pPr>
    </w:lvl>
    <w:lvl w:ilvl="7">
      <w:start w:val="1"/>
      <w:numFmt w:val="decimal"/>
      <w:lvlText w:val="%1.%2.%3.%4.%5.%6.%7.%8."/>
      <w:lvlJc w:val="left"/>
      <w:pPr>
        <w:ind w:left="4536" w:hanging="1224"/>
      </w:pPr>
    </w:lvl>
    <w:lvl w:ilvl="8">
      <w:start w:val="1"/>
      <w:numFmt w:val="decimal"/>
      <w:lvlText w:val="%1.%2.%3.%4.%5.%6.%7.%8.%9."/>
      <w:lvlJc w:val="left"/>
      <w:pPr>
        <w:ind w:left="5112" w:hanging="1440"/>
      </w:pPr>
    </w:lvl>
  </w:abstractNum>
  <w:abstractNum w:abstractNumId="33" w15:restartNumberingAfterBreak="0">
    <w:nsid w:val="6F335017"/>
    <w:multiLevelType w:val="multilevel"/>
    <w:tmpl w:val="9B7C4F1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4" w15:restartNumberingAfterBreak="0">
    <w:nsid w:val="6F4A3585"/>
    <w:multiLevelType w:val="multilevel"/>
    <w:tmpl w:val="8A3244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35" w15:restartNumberingAfterBreak="0">
    <w:nsid w:val="7687770D"/>
    <w:multiLevelType w:val="multilevel"/>
    <w:tmpl w:val="330E252C"/>
    <w:lvl w:ilvl="0">
      <w:start w:val="1"/>
      <w:numFmt w:val="decimal"/>
      <w:lvlText w:val="%1."/>
      <w:lvlJc w:val="left"/>
      <w:pPr>
        <w:ind w:left="360" w:hanging="360"/>
      </w:pPr>
      <w:rPr>
        <w:b/>
        <w:lang w:val="uk-UA"/>
      </w:rPr>
    </w:lvl>
    <w:lvl w:ilvl="1">
      <w:start w:val="1"/>
      <w:numFmt w:val="decimal"/>
      <w:lvlText w:val="%1.%2."/>
      <w:lvlJc w:val="left"/>
      <w:pPr>
        <w:ind w:left="1851" w:hanging="432"/>
      </w:pPr>
      <w:rPr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72339DB"/>
    <w:multiLevelType w:val="multilevel"/>
    <w:tmpl w:val="91C6DD50"/>
    <w:lvl w:ilvl="0">
      <w:start w:val="5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95" w:hanging="840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550" w:hanging="84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5000" w:hanging="2160"/>
      </w:pPr>
      <w:rPr>
        <w:rFonts w:hint="default"/>
      </w:rPr>
    </w:lvl>
  </w:abstractNum>
  <w:abstractNum w:abstractNumId="37" w15:restartNumberingAfterBreak="0">
    <w:nsid w:val="78400DFA"/>
    <w:multiLevelType w:val="hybridMultilevel"/>
    <w:tmpl w:val="92E00D62"/>
    <w:lvl w:ilvl="0" w:tplc="12CECB22">
      <w:start w:val="2"/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FDD0ADA"/>
    <w:multiLevelType w:val="multilevel"/>
    <w:tmpl w:val="091E2E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5"/>
  </w:num>
  <w:num w:numId="4">
    <w:abstractNumId w:val="12"/>
  </w:num>
  <w:num w:numId="5">
    <w:abstractNumId w:val="37"/>
  </w:num>
  <w:num w:numId="6">
    <w:abstractNumId w:val="11"/>
  </w:num>
  <w:num w:numId="7">
    <w:abstractNumId w:val="19"/>
  </w:num>
  <w:num w:numId="8">
    <w:abstractNumId w:val="25"/>
  </w:num>
  <w:num w:numId="9">
    <w:abstractNumId w:val="3"/>
  </w:num>
  <w:num w:numId="10">
    <w:abstractNumId w:val="32"/>
  </w:num>
  <w:num w:numId="11">
    <w:abstractNumId w:val="21"/>
  </w:num>
  <w:num w:numId="12">
    <w:abstractNumId w:val="26"/>
  </w:num>
  <w:num w:numId="13">
    <w:abstractNumId w:val="32"/>
  </w:num>
  <w:num w:numId="14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7"/>
  </w:num>
  <w:num w:numId="16">
    <w:abstractNumId w:val="9"/>
  </w:num>
  <w:num w:numId="17">
    <w:abstractNumId w:val="22"/>
  </w:num>
  <w:num w:numId="18">
    <w:abstractNumId w:val="15"/>
  </w:num>
  <w:num w:numId="19">
    <w:abstractNumId w:val="3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31"/>
  </w:num>
  <w:num w:numId="23">
    <w:abstractNumId w:val="24"/>
  </w:num>
  <w:num w:numId="24">
    <w:abstractNumId w:val="4"/>
  </w:num>
  <w:num w:numId="25">
    <w:abstractNumId w:val="34"/>
  </w:num>
  <w:num w:numId="26">
    <w:abstractNumId w:val="33"/>
  </w:num>
  <w:num w:numId="27">
    <w:abstractNumId w:val="38"/>
  </w:num>
  <w:num w:numId="28">
    <w:abstractNumId w:val="16"/>
  </w:num>
  <w:num w:numId="29">
    <w:abstractNumId w:val="30"/>
  </w:num>
  <w:num w:numId="30">
    <w:abstractNumId w:val="13"/>
  </w:num>
  <w:num w:numId="3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23"/>
  </w:num>
  <w:num w:numId="34">
    <w:abstractNumId w:val="28"/>
  </w:num>
  <w:num w:numId="35">
    <w:abstractNumId w:val="14"/>
  </w:num>
  <w:num w:numId="36">
    <w:abstractNumId w:val="20"/>
  </w:num>
  <w:num w:numId="37">
    <w:abstractNumId w:val="36"/>
  </w:num>
  <w:num w:numId="38">
    <w:abstractNumId w:val="0"/>
  </w:num>
  <w:num w:numId="39">
    <w:abstractNumId w:val="7"/>
  </w:num>
  <w:num w:numId="40">
    <w:abstractNumId w:val="10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B28"/>
    <w:rsid w:val="00001B1C"/>
    <w:rsid w:val="00016254"/>
    <w:rsid w:val="000269DD"/>
    <w:rsid w:val="000355A3"/>
    <w:rsid w:val="00037C93"/>
    <w:rsid w:val="00042A54"/>
    <w:rsid w:val="000658DC"/>
    <w:rsid w:val="00071CDE"/>
    <w:rsid w:val="000724B8"/>
    <w:rsid w:val="000743C5"/>
    <w:rsid w:val="0008097E"/>
    <w:rsid w:val="00081155"/>
    <w:rsid w:val="00081A7E"/>
    <w:rsid w:val="00085B28"/>
    <w:rsid w:val="00094DCB"/>
    <w:rsid w:val="00095546"/>
    <w:rsid w:val="00095BE8"/>
    <w:rsid w:val="000A003D"/>
    <w:rsid w:val="000A00CF"/>
    <w:rsid w:val="000B4F17"/>
    <w:rsid w:val="000C3E8D"/>
    <w:rsid w:val="000C53B0"/>
    <w:rsid w:val="000C5EDF"/>
    <w:rsid w:val="000D2E52"/>
    <w:rsid w:val="000E3255"/>
    <w:rsid w:val="000E3DE5"/>
    <w:rsid w:val="000F1887"/>
    <w:rsid w:val="000F49CD"/>
    <w:rsid w:val="0010238D"/>
    <w:rsid w:val="0010757D"/>
    <w:rsid w:val="001120A4"/>
    <w:rsid w:val="001149D1"/>
    <w:rsid w:val="00115268"/>
    <w:rsid w:val="00124DBB"/>
    <w:rsid w:val="00133A5D"/>
    <w:rsid w:val="00142E9D"/>
    <w:rsid w:val="00152EDE"/>
    <w:rsid w:val="00153910"/>
    <w:rsid w:val="0015766F"/>
    <w:rsid w:val="0016118C"/>
    <w:rsid w:val="00163FBB"/>
    <w:rsid w:val="0016613E"/>
    <w:rsid w:val="001713A2"/>
    <w:rsid w:val="00175F7E"/>
    <w:rsid w:val="00183DC8"/>
    <w:rsid w:val="00192E11"/>
    <w:rsid w:val="001A4B09"/>
    <w:rsid w:val="001A4E11"/>
    <w:rsid w:val="001A5B69"/>
    <w:rsid w:val="001C4E43"/>
    <w:rsid w:val="001C71D0"/>
    <w:rsid w:val="001D0415"/>
    <w:rsid w:val="001D234D"/>
    <w:rsid w:val="001E4AB3"/>
    <w:rsid w:val="001F634E"/>
    <w:rsid w:val="002064B7"/>
    <w:rsid w:val="00214BD6"/>
    <w:rsid w:val="00215747"/>
    <w:rsid w:val="00216408"/>
    <w:rsid w:val="0021781E"/>
    <w:rsid w:val="0022301D"/>
    <w:rsid w:val="00223C3D"/>
    <w:rsid w:val="0023030E"/>
    <w:rsid w:val="00240E51"/>
    <w:rsid w:val="00245A3B"/>
    <w:rsid w:val="00246832"/>
    <w:rsid w:val="00247C7B"/>
    <w:rsid w:val="00251F1E"/>
    <w:rsid w:val="002552F6"/>
    <w:rsid w:val="00267F7E"/>
    <w:rsid w:val="00277E4A"/>
    <w:rsid w:val="002859C4"/>
    <w:rsid w:val="00292B79"/>
    <w:rsid w:val="00296EF1"/>
    <w:rsid w:val="002A08BB"/>
    <w:rsid w:val="002A6C26"/>
    <w:rsid w:val="002B1548"/>
    <w:rsid w:val="002B45CC"/>
    <w:rsid w:val="002B74C6"/>
    <w:rsid w:val="002C049A"/>
    <w:rsid w:val="002C096D"/>
    <w:rsid w:val="002C4AF8"/>
    <w:rsid w:val="002D319A"/>
    <w:rsid w:val="002E1DA8"/>
    <w:rsid w:val="002E3FE8"/>
    <w:rsid w:val="002E593E"/>
    <w:rsid w:val="002E59FF"/>
    <w:rsid w:val="002F07B3"/>
    <w:rsid w:val="002F31CA"/>
    <w:rsid w:val="00303473"/>
    <w:rsid w:val="003052AF"/>
    <w:rsid w:val="003141EA"/>
    <w:rsid w:val="00315DE3"/>
    <w:rsid w:val="00324FB5"/>
    <w:rsid w:val="0033198F"/>
    <w:rsid w:val="00335DA9"/>
    <w:rsid w:val="00342D6C"/>
    <w:rsid w:val="0034721C"/>
    <w:rsid w:val="00347CDA"/>
    <w:rsid w:val="0035031B"/>
    <w:rsid w:val="00356006"/>
    <w:rsid w:val="0038682E"/>
    <w:rsid w:val="00386FBD"/>
    <w:rsid w:val="00394075"/>
    <w:rsid w:val="0039738E"/>
    <w:rsid w:val="003A0019"/>
    <w:rsid w:val="003A10C3"/>
    <w:rsid w:val="003A1DF2"/>
    <w:rsid w:val="003A2528"/>
    <w:rsid w:val="003A40BC"/>
    <w:rsid w:val="003A7377"/>
    <w:rsid w:val="003A7892"/>
    <w:rsid w:val="003A7F9A"/>
    <w:rsid w:val="003B18A7"/>
    <w:rsid w:val="003B7FC1"/>
    <w:rsid w:val="003D0598"/>
    <w:rsid w:val="003E5230"/>
    <w:rsid w:val="003E7895"/>
    <w:rsid w:val="003F0B67"/>
    <w:rsid w:val="003F30CB"/>
    <w:rsid w:val="003F738E"/>
    <w:rsid w:val="00406235"/>
    <w:rsid w:val="00414DDF"/>
    <w:rsid w:val="0042038E"/>
    <w:rsid w:val="0043580C"/>
    <w:rsid w:val="0047351C"/>
    <w:rsid w:val="00477342"/>
    <w:rsid w:val="00484203"/>
    <w:rsid w:val="00490D8E"/>
    <w:rsid w:val="00491A69"/>
    <w:rsid w:val="00491CF7"/>
    <w:rsid w:val="00497941"/>
    <w:rsid w:val="004B3405"/>
    <w:rsid w:val="004B74E7"/>
    <w:rsid w:val="004C4613"/>
    <w:rsid w:val="004C6F5C"/>
    <w:rsid w:val="004F16B2"/>
    <w:rsid w:val="004F5361"/>
    <w:rsid w:val="004F67D5"/>
    <w:rsid w:val="00500DF6"/>
    <w:rsid w:val="005011BE"/>
    <w:rsid w:val="005022ED"/>
    <w:rsid w:val="00512989"/>
    <w:rsid w:val="00513BB4"/>
    <w:rsid w:val="00517902"/>
    <w:rsid w:val="00523F12"/>
    <w:rsid w:val="005263B4"/>
    <w:rsid w:val="00532406"/>
    <w:rsid w:val="00536953"/>
    <w:rsid w:val="00544D58"/>
    <w:rsid w:val="005455A5"/>
    <w:rsid w:val="005465E3"/>
    <w:rsid w:val="00547C03"/>
    <w:rsid w:val="00551DED"/>
    <w:rsid w:val="0055208F"/>
    <w:rsid w:val="00562057"/>
    <w:rsid w:val="00572692"/>
    <w:rsid w:val="005735E2"/>
    <w:rsid w:val="00586CF6"/>
    <w:rsid w:val="005879D2"/>
    <w:rsid w:val="00596262"/>
    <w:rsid w:val="005967D9"/>
    <w:rsid w:val="005A0968"/>
    <w:rsid w:val="005A14A5"/>
    <w:rsid w:val="005A1917"/>
    <w:rsid w:val="005C71AD"/>
    <w:rsid w:val="005E6C18"/>
    <w:rsid w:val="00605674"/>
    <w:rsid w:val="00607501"/>
    <w:rsid w:val="00617D39"/>
    <w:rsid w:val="006229D7"/>
    <w:rsid w:val="006248F4"/>
    <w:rsid w:val="00634B9F"/>
    <w:rsid w:val="00640C9F"/>
    <w:rsid w:val="00640F4B"/>
    <w:rsid w:val="00641D1A"/>
    <w:rsid w:val="006444B0"/>
    <w:rsid w:val="006512B6"/>
    <w:rsid w:val="00657B52"/>
    <w:rsid w:val="00662897"/>
    <w:rsid w:val="00674F11"/>
    <w:rsid w:val="00684F0C"/>
    <w:rsid w:val="006A3E29"/>
    <w:rsid w:val="006B0966"/>
    <w:rsid w:val="006B0AA0"/>
    <w:rsid w:val="006C091D"/>
    <w:rsid w:val="006C62FD"/>
    <w:rsid w:val="006D6469"/>
    <w:rsid w:val="006D73FC"/>
    <w:rsid w:val="006E38C8"/>
    <w:rsid w:val="006F1BC9"/>
    <w:rsid w:val="006F6F34"/>
    <w:rsid w:val="007115FE"/>
    <w:rsid w:val="00712E4A"/>
    <w:rsid w:val="0072379B"/>
    <w:rsid w:val="007248F3"/>
    <w:rsid w:val="00724B10"/>
    <w:rsid w:val="00725E36"/>
    <w:rsid w:val="007455EC"/>
    <w:rsid w:val="00752DBD"/>
    <w:rsid w:val="00753E6B"/>
    <w:rsid w:val="00760888"/>
    <w:rsid w:val="00765772"/>
    <w:rsid w:val="00770C36"/>
    <w:rsid w:val="00780ABC"/>
    <w:rsid w:val="00794EA2"/>
    <w:rsid w:val="007A0FBB"/>
    <w:rsid w:val="007A2799"/>
    <w:rsid w:val="007A4B20"/>
    <w:rsid w:val="007B1423"/>
    <w:rsid w:val="007B5CC0"/>
    <w:rsid w:val="007C3D3A"/>
    <w:rsid w:val="007D1A01"/>
    <w:rsid w:val="007D40F6"/>
    <w:rsid w:val="007E27C1"/>
    <w:rsid w:val="007E6227"/>
    <w:rsid w:val="007E7613"/>
    <w:rsid w:val="007F269E"/>
    <w:rsid w:val="007F7CFA"/>
    <w:rsid w:val="00800234"/>
    <w:rsid w:val="008168E2"/>
    <w:rsid w:val="00816E00"/>
    <w:rsid w:val="00817AB4"/>
    <w:rsid w:val="008208A9"/>
    <w:rsid w:val="00820D55"/>
    <w:rsid w:val="00825387"/>
    <w:rsid w:val="00833B98"/>
    <w:rsid w:val="0084644C"/>
    <w:rsid w:val="0084751B"/>
    <w:rsid w:val="008562AB"/>
    <w:rsid w:val="00857B6A"/>
    <w:rsid w:val="00860A4C"/>
    <w:rsid w:val="008712EC"/>
    <w:rsid w:val="0088103F"/>
    <w:rsid w:val="008928FB"/>
    <w:rsid w:val="0089581F"/>
    <w:rsid w:val="008A7510"/>
    <w:rsid w:val="008D72F4"/>
    <w:rsid w:val="008F1BC5"/>
    <w:rsid w:val="00913630"/>
    <w:rsid w:val="009137A9"/>
    <w:rsid w:val="009143C6"/>
    <w:rsid w:val="009146FE"/>
    <w:rsid w:val="00914F3B"/>
    <w:rsid w:val="00920C71"/>
    <w:rsid w:val="009213CF"/>
    <w:rsid w:val="00922F96"/>
    <w:rsid w:val="00926BC1"/>
    <w:rsid w:val="00932322"/>
    <w:rsid w:val="0094422E"/>
    <w:rsid w:val="0094669C"/>
    <w:rsid w:val="00950427"/>
    <w:rsid w:val="00962412"/>
    <w:rsid w:val="00971AEF"/>
    <w:rsid w:val="0097499A"/>
    <w:rsid w:val="0097756F"/>
    <w:rsid w:val="009926EB"/>
    <w:rsid w:val="009A2FA0"/>
    <w:rsid w:val="009A6603"/>
    <w:rsid w:val="009B0A4D"/>
    <w:rsid w:val="009B4451"/>
    <w:rsid w:val="009C20D2"/>
    <w:rsid w:val="009C3F09"/>
    <w:rsid w:val="009D5A4E"/>
    <w:rsid w:val="009E0CBF"/>
    <w:rsid w:val="009E34AA"/>
    <w:rsid w:val="009E66CD"/>
    <w:rsid w:val="009E7276"/>
    <w:rsid w:val="009F2DA7"/>
    <w:rsid w:val="009F4602"/>
    <w:rsid w:val="00A020F8"/>
    <w:rsid w:val="00A2123F"/>
    <w:rsid w:val="00A22F80"/>
    <w:rsid w:val="00A2377C"/>
    <w:rsid w:val="00A359A8"/>
    <w:rsid w:val="00A40533"/>
    <w:rsid w:val="00A40F06"/>
    <w:rsid w:val="00A43C9F"/>
    <w:rsid w:val="00A46B65"/>
    <w:rsid w:val="00A50C4D"/>
    <w:rsid w:val="00A544AF"/>
    <w:rsid w:val="00A62A0D"/>
    <w:rsid w:val="00A65836"/>
    <w:rsid w:val="00A70143"/>
    <w:rsid w:val="00A7110A"/>
    <w:rsid w:val="00A741BE"/>
    <w:rsid w:val="00A82553"/>
    <w:rsid w:val="00A836A8"/>
    <w:rsid w:val="00A8657B"/>
    <w:rsid w:val="00A938C3"/>
    <w:rsid w:val="00AA495E"/>
    <w:rsid w:val="00AA75E9"/>
    <w:rsid w:val="00AB5066"/>
    <w:rsid w:val="00AB5F05"/>
    <w:rsid w:val="00AE3474"/>
    <w:rsid w:val="00AF0CEC"/>
    <w:rsid w:val="00AF1337"/>
    <w:rsid w:val="00B012A2"/>
    <w:rsid w:val="00B01591"/>
    <w:rsid w:val="00B02087"/>
    <w:rsid w:val="00B02199"/>
    <w:rsid w:val="00B03388"/>
    <w:rsid w:val="00B10D00"/>
    <w:rsid w:val="00B33DE4"/>
    <w:rsid w:val="00B34A77"/>
    <w:rsid w:val="00B4286D"/>
    <w:rsid w:val="00B55065"/>
    <w:rsid w:val="00B5520A"/>
    <w:rsid w:val="00B57980"/>
    <w:rsid w:val="00B625FC"/>
    <w:rsid w:val="00B7500C"/>
    <w:rsid w:val="00B92ADA"/>
    <w:rsid w:val="00B93DD6"/>
    <w:rsid w:val="00B951BA"/>
    <w:rsid w:val="00BA0E96"/>
    <w:rsid w:val="00BA0F54"/>
    <w:rsid w:val="00BA37C3"/>
    <w:rsid w:val="00BA4E5A"/>
    <w:rsid w:val="00BB27C0"/>
    <w:rsid w:val="00BB403F"/>
    <w:rsid w:val="00BC3844"/>
    <w:rsid w:val="00BC6A94"/>
    <w:rsid w:val="00BD1412"/>
    <w:rsid w:val="00BF6329"/>
    <w:rsid w:val="00BF63C4"/>
    <w:rsid w:val="00C11273"/>
    <w:rsid w:val="00C1480F"/>
    <w:rsid w:val="00C205F2"/>
    <w:rsid w:val="00C22112"/>
    <w:rsid w:val="00C31488"/>
    <w:rsid w:val="00C3240E"/>
    <w:rsid w:val="00C325E0"/>
    <w:rsid w:val="00C4193E"/>
    <w:rsid w:val="00C537E2"/>
    <w:rsid w:val="00C60BAE"/>
    <w:rsid w:val="00C635A9"/>
    <w:rsid w:val="00C63B1C"/>
    <w:rsid w:val="00C70B8D"/>
    <w:rsid w:val="00C83207"/>
    <w:rsid w:val="00C840E5"/>
    <w:rsid w:val="00C8562E"/>
    <w:rsid w:val="00C869CD"/>
    <w:rsid w:val="00C92341"/>
    <w:rsid w:val="00C95F63"/>
    <w:rsid w:val="00CB00DD"/>
    <w:rsid w:val="00CB5EE8"/>
    <w:rsid w:val="00CC1DB7"/>
    <w:rsid w:val="00CD2200"/>
    <w:rsid w:val="00CE1CB0"/>
    <w:rsid w:val="00CF1D53"/>
    <w:rsid w:val="00CF6471"/>
    <w:rsid w:val="00D00AA0"/>
    <w:rsid w:val="00D03727"/>
    <w:rsid w:val="00D06AC7"/>
    <w:rsid w:val="00D07AB9"/>
    <w:rsid w:val="00D418C7"/>
    <w:rsid w:val="00D50E52"/>
    <w:rsid w:val="00D54EA2"/>
    <w:rsid w:val="00D56843"/>
    <w:rsid w:val="00D57606"/>
    <w:rsid w:val="00D65B18"/>
    <w:rsid w:val="00D6739E"/>
    <w:rsid w:val="00D72B1D"/>
    <w:rsid w:val="00D82BE7"/>
    <w:rsid w:val="00D84CFB"/>
    <w:rsid w:val="00D9038A"/>
    <w:rsid w:val="00D93074"/>
    <w:rsid w:val="00DA2BBF"/>
    <w:rsid w:val="00DB0E6D"/>
    <w:rsid w:val="00DB3643"/>
    <w:rsid w:val="00DB3D99"/>
    <w:rsid w:val="00DB4B36"/>
    <w:rsid w:val="00DC2A8F"/>
    <w:rsid w:val="00DC4ECF"/>
    <w:rsid w:val="00DD642E"/>
    <w:rsid w:val="00DD7C19"/>
    <w:rsid w:val="00DE5E69"/>
    <w:rsid w:val="00DF10A0"/>
    <w:rsid w:val="00DF22B2"/>
    <w:rsid w:val="00E21424"/>
    <w:rsid w:val="00E24101"/>
    <w:rsid w:val="00E277DE"/>
    <w:rsid w:val="00E27B75"/>
    <w:rsid w:val="00E27FA9"/>
    <w:rsid w:val="00E32CBF"/>
    <w:rsid w:val="00E36649"/>
    <w:rsid w:val="00E41413"/>
    <w:rsid w:val="00E47E9A"/>
    <w:rsid w:val="00E7345B"/>
    <w:rsid w:val="00E75758"/>
    <w:rsid w:val="00E83B95"/>
    <w:rsid w:val="00E842B9"/>
    <w:rsid w:val="00E846F8"/>
    <w:rsid w:val="00E8525E"/>
    <w:rsid w:val="00E8564B"/>
    <w:rsid w:val="00E86975"/>
    <w:rsid w:val="00E90035"/>
    <w:rsid w:val="00E908A1"/>
    <w:rsid w:val="00E95559"/>
    <w:rsid w:val="00EA01F8"/>
    <w:rsid w:val="00EA7352"/>
    <w:rsid w:val="00EA7E70"/>
    <w:rsid w:val="00EC69F2"/>
    <w:rsid w:val="00EC76CC"/>
    <w:rsid w:val="00ED3B16"/>
    <w:rsid w:val="00ED3F28"/>
    <w:rsid w:val="00ED57CE"/>
    <w:rsid w:val="00ED6C68"/>
    <w:rsid w:val="00EE437F"/>
    <w:rsid w:val="00EE5031"/>
    <w:rsid w:val="00EE549A"/>
    <w:rsid w:val="00EE6226"/>
    <w:rsid w:val="00EF2266"/>
    <w:rsid w:val="00EF2D9B"/>
    <w:rsid w:val="00EF2EEB"/>
    <w:rsid w:val="00F0409B"/>
    <w:rsid w:val="00F06DFD"/>
    <w:rsid w:val="00F07384"/>
    <w:rsid w:val="00F12702"/>
    <w:rsid w:val="00F1661D"/>
    <w:rsid w:val="00F176AA"/>
    <w:rsid w:val="00F204B8"/>
    <w:rsid w:val="00F337B1"/>
    <w:rsid w:val="00F337DE"/>
    <w:rsid w:val="00F36FBC"/>
    <w:rsid w:val="00F632E6"/>
    <w:rsid w:val="00F65981"/>
    <w:rsid w:val="00F75E35"/>
    <w:rsid w:val="00F804EE"/>
    <w:rsid w:val="00F81484"/>
    <w:rsid w:val="00F86A35"/>
    <w:rsid w:val="00F9360F"/>
    <w:rsid w:val="00F945B9"/>
    <w:rsid w:val="00F95869"/>
    <w:rsid w:val="00F96D98"/>
    <w:rsid w:val="00FA0169"/>
    <w:rsid w:val="00FA7054"/>
    <w:rsid w:val="00FB07CF"/>
    <w:rsid w:val="00FC0B0F"/>
    <w:rsid w:val="00FC28F1"/>
    <w:rsid w:val="00FD1CC5"/>
    <w:rsid w:val="00FD20F3"/>
    <w:rsid w:val="00FD57D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3CDA1D"/>
  <w15:docId w15:val="{FF2FE62E-9934-4464-818D-A6CECC56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379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2379B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semiHidden/>
    <w:rsid w:val="0072379B"/>
    <w:rPr>
      <w:lang w:val="en-US"/>
    </w:rPr>
  </w:style>
  <w:style w:type="paragraph" w:styleId="a5">
    <w:name w:val="List Paragraph"/>
    <w:basedOn w:val="a"/>
    <w:uiPriority w:val="34"/>
    <w:qFormat/>
    <w:rsid w:val="0072379B"/>
    <w:pPr>
      <w:ind w:left="720"/>
      <w:contextualSpacing/>
    </w:pPr>
  </w:style>
  <w:style w:type="paragraph" w:customStyle="1" w:styleId="Style21">
    <w:name w:val="Style21"/>
    <w:basedOn w:val="a"/>
    <w:uiPriority w:val="99"/>
    <w:rsid w:val="00B55065"/>
    <w:pPr>
      <w:widowControl w:val="0"/>
      <w:autoSpaceDE w:val="0"/>
      <w:autoSpaceDN w:val="0"/>
      <w:adjustRightInd w:val="0"/>
      <w:spacing w:after="0" w:line="374" w:lineRule="exact"/>
      <w:ind w:firstLine="688"/>
    </w:pPr>
    <w:rPr>
      <w:rFonts w:ascii="Trebuchet MS" w:eastAsia="Times New Roman" w:hAnsi="Trebuchet MS" w:cs="Trebuchet MS"/>
      <w:sz w:val="24"/>
      <w:szCs w:val="24"/>
      <w:lang w:val="ru-RU" w:eastAsia="ru-RU"/>
    </w:rPr>
  </w:style>
  <w:style w:type="paragraph" w:customStyle="1" w:styleId="Style22">
    <w:name w:val="Style22"/>
    <w:basedOn w:val="a"/>
    <w:rsid w:val="00B55065"/>
    <w:pPr>
      <w:widowControl w:val="0"/>
      <w:autoSpaceDE w:val="0"/>
      <w:autoSpaceDN w:val="0"/>
      <w:adjustRightInd w:val="0"/>
      <w:spacing w:after="0" w:line="364" w:lineRule="exact"/>
      <w:ind w:firstLine="724"/>
      <w:jc w:val="both"/>
    </w:pPr>
    <w:rPr>
      <w:rFonts w:ascii="Trebuchet MS" w:eastAsia="Times New Roman" w:hAnsi="Trebuchet MS" w:cs="Trebuchet MS"/>
      <w:sz w:val="24"/>
      <w:szCs w:val="24"/>
      <w:lang w:val="ru-RU" w:eastAsia="ru-RU"/>
    </w:rPr>
  </w:style>
  <w:style w:type="character" w:customStyle="1" w:styleId="FontStyle34">
    <w:name w:val="Font Style34"/>
    <w:rsid w:val="00B55065"/>
    <w:rPr>
      <w:rFonts w:ascii="Times New Roman" w:hAnsi="Times New Roman" w:cs="Times New Roman"/>
      <w:sz w:val="26"/>
      <w:szCs w:val="26"/>
    </w:rPr>
  </w:style>
  <w:style w:type="character" w:customStyle="1" w:styleId="FontStyle35">
    <w:name w:val="Font Style35"/>
    <w:uiPriority w:val="99"/>
    <w:rsid w:val="00B55065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491C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491CF7"/>
    <w:rPr>
      <w:lang w:val="en-US"/>
    </w:rPr>
  </w:style>
  <w:style w:type="paragraph" w:styleId="a8">
    <w:name w:val="footer"/>
    <w:basedOn w:val="a"/>
    <w:link w:val="a9"/>
    <w:uiPriority w:val="99"/>
    <w:unhideWhenUsed/>
    <w:rsid w:val="00491C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91CF7"/>
    <w:rPr>
      <w:lang w:val="en-US"/>
    </w:rPr>
  </w:style>
  <w:style w:type="character" w:styleId="aa">
    <w:name w:val="annotation reference"/>
    <w:basedOn w:val="a0"/>
    <w:uiPriority w:val="99"/>
    <w:semiHidden/>
    <w:unhideWhenUsed/>
    <w:rsid w:val="005263B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263B4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sz w:val="20"/>
      <w:szCs w:val="20"/>
      <w:lang w:val="ru-RU" w:eastAsia="ru-RU"/>
    </w:rPr>
  </w:style>
  <w:style w:type="character" w:customStyle="1" w:styleId="ac">
    <w:name w:val="Текст примітки Знак"/>
    <w:basedOn w:val="a0"/>
    <w:link w:val="ab"/>
    <w:uiPriority w:val="99"/>
    <w:semiHidden/>
    <w:rsid w:val="005263B4"/>
    <w:rPr>
      <w:rFonts w:ascii="Trebuchet MS" w:eastAsia="Times New Roman" w:hAnsi="Trebuchet MS" w:cs="Trebuchet MS"/>
      <w:sz w:val="20"/>
      <w:szCs w:val="20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526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5263B4"/>
    <w:rPr>
      <w:rFonts w:ascii="Tahoma" w:hAnsi="Tahoma" w:cs="Tahoma"/>
      <w:sz w:val="16"/>
      <w:szCs w:val="16"/>
      <w:lang w:val="en-US"/>
    </w:rPr>
  </w:style>
  <w:style w:type="character" w:customStyle="1" w:styleId="2Exact">
    <w:name w:val="Основной текст (2) Exact"/>
    <w:basedOn w:val="a0"/>
    <w:rsid w:val="00E83B9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EF2D9B"/>
    <w:rPr>
      <w:rFonts w:ascii="Franklin Gothic Heavy" w:eastAsia="Franklin Gothic Heavy" w:hAnsi="Franklin Gothic Heavy" w:cs="Franklin Gothic Heavy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F2D9B"/>
    <w:pPr>
      <w:widowControl w:val="0"/>
      <w:shd w:val="clear" w:color="auto" w:fill="FFFFFF"/>
      <w:spacing w:after="300" w:line="0" w:lineRule="atLeast"/>
    </w:pPr>
    <w:rPr>
      <w:rFonts w:ascii="Franklin Gothic Heavy" w:eastAsia="Franklin Gothic Heavy" w:hAnsi="Franklin Gothic Heavy" w:cs="Franklin Gothic Heavy"/>
      <w:lang w:val="uk-UA"/>
    </w:rPr>
  </w:style>
  <w:style w:type="character" w:customStyle="1" w:styleId="af">
    <w:name w:val="Основной текст_"/>
    <w:basedOn w:val="a0"/>
    <w:link w:val="5"/>
    <w:rsid w:val="00B0159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f"/>
    <w:rsid w:val="00B01591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uk-UA"/>
    </w:rPr>
  </w:style>
  <w:style w:type="paragraph" w:customStyle="1" w:styleId="5">
    <w:name w:val="Основной текст5"/>
    <w:basedOn w:val="a"/>
    <w:link w:val="af"/>
    <w:rsid w:val="00B01591"/>
    <w:pPr>
      <w:widowControl w:val="0"/>
      <w:shd w:val="clear" w:color="auto" w:fill="FFFFFF"/>
      <w:spacing w:after="300" w:line="274" w:lineRule="exact"/>
      <w:ind w:hanging="340"/>
      <w:jc w:val="both"/>
    </w:pPr>
    <w:rPr>
      <w:rFonts w:ascii="Times New Roman" w:eastAsia="Times New Roman" w:hAnsi="Times New Roman" w:cs="Times New Roman"/>
      <w:lang w:val="uk-UA"/>
    </w:rPr>
  </w:style>
  <w:style w:type="character" w:customStyle="1" w:styleId="21">
    <w:name w:val="Основной текст2"/>
    <w:basedOn w:val="af"/>
    <w:rsid w:val="00D930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/>
    </w:rPr>
  </w:style>
  <w:style w:type="paragraph" w:styleId="af0">
    <w:name w:val="footnote text"/>
    <w:basedOn w:val="a"/>
    <w:link w:val="af1"/>
    <w:rsid w:val="001A5B69"/>
    <w:rPr>
      <w:rFonts w:ascii="Calibri" w:eastAsia="Times New Roman" w:hAnsi="Calibri" w:cs="Times New Roman"/>
      <w:sz w:val="20"/>
      <w:szCs w:val="20"/>
    </w:rPr>
  </w:style>
  <w:style w:type="character" w:customStyle="1" w:styleId="af1">
    <w:name w:val="Текст виноски Знак"/>
    <w:basedOn w:val="a0"/>
    <w:link w:val="af0"/>
    <w:rsid w:val="001A5B69"/>
    <w:rPr>
      <w:rFonts w:ascii="Calibri" w:eastAsia="Times New Roman" w:hAnsi="Calibri" w:cs="Times New Roman"/>
      <w:sz w:val="20"/>
      <w:szCs w:val="20"/>
      <w:lang w:val="en-US"/>
    </w:rPr>
  </w:style>
  <w:style w:type="character" w:styleId="af2">
    <w:name w:val="footnote reference"/>
    <w:rsid w:val="001A5B69"/>
    <w:rPr>
      <w:rFonts w:cs="Times New Roman"/>
      <w:vertAlign w:val="superscript"/>
    </w:rPr>
  </w:style>
  <w:style w:type="paragraph" w:styleId="af3">
    <w:name w:val="annotation subject"/>
    <w:basedOn w:val="ab"/>
    <w:next w:val="ab"/>
    <w:link w:val="af4"/>
    <w:uiPriority w:val="99"/>
    <w:semiHidden/>
    <w:unhideWhenUsed/>
    <w:rsid w:val="00FA7054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af4">
    <w:name w:val="Тема примітки Знак"/>
    <w:basedOn w:val="ac"/>
    <w:link w:val="af3"/>
    <w:uiPriority w:val="99"/>
    <w:semiHidden/>
    <w:rsid w:val="00FA7054"/>
    <w:rPr>
      <w:rFonts w:ascii="Trebuchet MS" w:eastAsia="Times New Roman" w:hAnsi="Trebuchet MS" w:cs="Trebuchet MS"/>
      <w:b/>
      <w:bCs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03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709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501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17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41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49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996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1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0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78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51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05a7c6-cda3-41df-b4d9-afa1a5c17e17">
      <Terms xmlns="http://schemas.microsoft.com/office/infopath/2007/PartnerControls"/>
    </lcf76f155ced4ddcb4097134ff3c332f>
    <TaxCatchAll xmlns="7e650da0-6a9b-4275-9073-7e81af50f5c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7176724DEEDAE4FA72287D2A9FAC293" ma:contentTypeVersion="18" ma:contentTypeDescription="Створення нового документа." ma:contentTypeScope="" ma:versionID="808770d125d30fbe6c9ab76a339abb55">
  <xsd:schema xmlns:xsd="http://www.w3.org/2001/XMLSchema" xmlns:xs="http://www.w3.org/2001/XMLSchema" xmlns:p="http://schemas.microsoft.com/office/2006/metadata/properties" xmlns:ns2="c905a7c6-cda3-41df-b4d9-afa1a5c17e17" xmlns:ns3="7e650da0-6a9b-4275-9073-7e81af50f5c9" targetNamespace="http://schemas.microsoft.com/office/2006/metadata/properties" ma:root="true" ma:fieldsID="2d03a23203ccf115b2aa60236d43ebc8" ns2:_="" ns3:_="">
    <xsd:import namespace="c905a7c6-cda3-41df-b4d9-afa1a5c17e17"/>
    <xsd:import namespace="7e650da0-6a9b-4275-9073-7e81af50f5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5a7c6-cda3-41df-b4d9-afa1a5c17e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0e480b7b-e49b-45bb-9c72-5bcbedcd1b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50da0-6a9b-4275-9073-7e81af50f5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7842636-684d-4293-a771-160d3e3dbde8}" ma:internalName="TaxCatchAll" ma:showField="CatchAllData" ma:web="7e650da0-6a9b-4275-9073-7e81af50f5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35BFD-F6DF-40A8-BACE-4A277A2595DF}">
  <ds:schemaRefs>
    <ds:schemaRef ds:uri="http://schemas.microsoft.com/office/2006/metadata/properties"/>
    <ds:schemaRef ds:uri="http://schemas.microsoft.com/office/infopath/2007/PartnerControls"/>
    <ds:schemaRef ds:uri="c905a7c6-cda3-41df-b4d9-afa1a5c17e17"/>
    <ds:schemaRef ds:uri="7e650da0-6a9b-4275-9073-7e81af50f5c9"/>
  </ds:schemaRefs>
</ds:datastoreItem>
</file>

<file path=customXml/itemProps2.xml><?xml version="1.0" encoding="utf-8"?>
<ds:datastoreItem xmlns:ds="http://schemas.openxmlformats.org/officeDocument/2006/customXml" ds:itemID="{94EA8CF5-CA17-47D4-8E60-84571DD534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BBCDD4-003F-4714-9056-55B9DAFDBE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5a7c6-cda3-41df-b4d9-afa1a5c17e17"/>
    <ds:schemaRef ds:uri="7e650da0-6a9b-4275-9073-7e81af50f5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F5EAFF-1B61-43F0-AC58-7668E670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8</Pages>
  <Words>9491</Words>
  <Characters>5410</Characters>
  <Application>Microsoft Office Word</Application>
  <DocSecurity>0</DocSecurity>
  <Lines>45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1105</dc:creator>
  <cp:keywords/>
  <cp:lastModifiedBy>Наталія</cp:lastModifiedBy>
  <cp:revision>15</cp:revision>
  <cp:lastPrinted>2020-01-24T21:12:00Z</cp:lastPrinted>
  <dcterms:created xsi:type="dcterms:W3CDTF">2025-03-11T21:25:00Z</dcterms:created>
  <dcterms:modified xsi:type="dcterms:W3CDTF">2025-03-26T08:57:00Z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0x010100F7176724DEEDAE4FA72287D2A9FAC293</vt:lpwstr>
  </property>
  <property fmtid="{D5CDD505-2E9C-101B-9397-08002B2CF9AE}" pid="3" name="MediaServiceImageTags">
    <vt:lpwstr/>
  </property>
</Properties>
</file>