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C96CCD" w:rsidRPr="00A63B5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lang w:val="uk-UA"/>
        </w:rPr>
        <w:tab/>
      </w:r>
      <w:r w:rsidRPr="00A63B56">
        <w:rPr>
          <w:color w:val="000000"/>
          <w:lang w:val="uk-UA"/>
        </w:rPr>
        <w:tab/>
      </w:r>
      <w:r w:rsidRPr="00A63B56">
        <w:rPr>
          <w:color w:val="000000"/>
          <w:lang w:val="uk-UA"/>
        </w:rPr>
        <w:tab/>
      </w:r>
      <w:r w:rsidRPr="00A63B56">
        <w:rPr>
          <w:color w:val="000000"/>
          <w:lang w:val="uk-UA"/>
        </w:rPr>
        <w:tab/>
      </w:r>
      <w:r w:rsidRPr="00A63B56">
        <w:rPr>
          <w:color w:val="000000"/>
          <w:sz w:val="28"/>
          <w:szCs w:val="28"/>
          <w:lang w:val="uk-UA"/>
        </w:rPr>
        <w:tab/>
        <w:t xml:space="preserve">Додаток </w:t>
      </w:r>
    </w:p>
    <w:p w14:paraId="455ECD95" w14:textId="77777777" w:rsidR="008246A4" w:rsidRPr="00A63B5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до наказу «</w:t>
      </w:r>
      <w:r w:rsidR="008246A4" w:rsidRPr="00A63B56">
        <w:rPr>
          <w:color w:val="000000"/>
          <w:sz w:val="28"/>
          <w:szCs w:val="28"/>
          <w:lang w:val="uk-UA"/>
        </w:rPr>
        <w:t xml:space="preserve">Про затвердження положення про комісію з профілактики </w:t>
      </w:r>
    </w:p>
    <w:p w14:paraId="255207C2" w14:textId="5700663B" w:rsidR="008246A4" w:rsidRPr="00A63B56" w:rsidRDefault="008246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 xml:space="preserve">порушень здобувачами вищої освіти правил внутрішнього розпорядку </w:t>
      </w:r>
    </w:p>
    <w:p w14:paraId="1A3269F4" w14:textId="77777777" w:rsidR="008246A4" w:rsidRPr="00A63B56" w:rsidRDefault="008246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 xml:space="preserve">та мешканцями гуртожитків правил внутрішнього розпорядку </w:t>
      </w:r>
    </w:p>
    <w:p w14:paraId="00000002" w14:textId="6101B966" w:rsidR="00C96CCD" w:rsidRPr="00A63B56" w:rsidRDefault="008246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гуртожитку студентського містечка»</w:t>
      </w:r>
    </w:p>
    <w:p w14:paraId="00000003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4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5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6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7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8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9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A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B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C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D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000000E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14:paraId="0000000F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14:paraId="00000010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14:paraId="00000011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14:paraId="00000012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14:paraId="00000013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</w:p>
    <w:p w14:paraId="00000014" w14:textId="77777777" w:rsidR="00C96CCD" w:rsidRPr="00A63B5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A63B56">
        <w:rPr>
          <w:b/>
          <w:color w:val="000000"/>
          <w:sz w:val="28"/>
          <w:szCs w:val="28"/>
          <w:lang w:val="uk-UA"/>
        </w:rPr>
        <w:t>ПОЛОЖЕННЯ</w:t>
      </w:r>
    </w:p>
    <w:p w14:paraId="00000015" w14:textId="77777777" w:rsidR="00C96CCD" w:rsidRPr="00A63B5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A63B56">
        <w:rPr>
          <w:b/>
          <w:color w:val="000000"/>
          <w:sz w:val="28"/>
          <w:szCs w:val="28"/>
          <w:lang w:val="uk-UA"/>
        </w:rPr>
        <w:t>ПРО КОМІСІЮ З ПРОФІЛАКТИКИ ПОРУШЕНЬ</w:t>
      </w:r>
    </w:p>
    <w:p w14:paraId="00000016" w14:textId="77777777" w:rsidR="00C96CCD" w:rsidRPr="00A63B56" w:rsidRDefault="00000000">
      <w:pPr>
        <w:ind w:left="1" w:hanging="3"/>
        <w:jc w:val="center"/>
        <w:rPr>
          <w:b/>
          <w:sz w:val="28"/>
          <w:szCs w:val="28"/>
          <w:lang w:val="uk-UA"/>
        </w:rPr>
      </w:pPr>
      <w:r w:rsidRPr="00A63B56">
        <w:rPr>
          <w:b/>
          <w:sz w:val="28"/>
          <w:szCs w:val="28"/>
          <w:lang w:val="uk-UA"/>
        </w:rPr>
        <w:t xml:space="preserve">ЗДОБУВАЧАМИ ВИЩОЇ ОСВІТИ </w:t>
      </w:r>
    </w:p>
    <w:p w14:paraId="00000017" w14:textId="77777777" w:rsidR="00C96CCD" w:rsidRPr="00A63B5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  <w:lang w:val="uk-UA"/>
        </w:rPr>
      </w:pPr>
      <w:r w:rsidRPr="00A63B56">
        <w:rPr>
          <w:b/>
          <w:sz w:val="28"/>
          <w:szCs w:val="28"/>
          <w:lang w:val="uk-UA"/>
        </w:rPr>
        <w:t xml:space="preserve"> ПРАВИЛ ВНУТРІШНЬОГО РОЗПОРЯДКУ</w:t>
      </w:r>
    </w:p>
    <w:p w14:paraId="1E58000C" w14:textId="77777777" w:rsidR="001E2A94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  <w:lang w:val="uk-UA"/>
        </w:rPr>
      </w:pPr>
      <w:r w:rsidRPr="00A63B56">
        <w:rPr>
          <w:b/>
          <w:sz w:val="28"/>
          <w:szCs w:val="28"/>
          <w:lang w:val="uk-UA"/>
        </w:rPr>
        <w:t xml:space="preserve">ТА МЕШКАНЦЯМИ ГУРТОЖИТКІВ </w:t>
      </w:r>
    </w:p>
    <w:p w14:paraId="00000018" w14:textId="5E7735CE" w:rsidR="00C96CCD" w:rsidRPr="00A63B56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lang w:val="uk-UA"/>
        </w:rPr>
      </w:pPr>
      <w:r w:rsidRPr="00A63B56">
        <w:rPr>
          <w:b/>
          <w:sz w:val="28"/>
          <w:szCs w:val="28"/>
          <w:lang w:val="uk-UA"/>
        </w:rPr>
        <w:t>ПРАВИЛ ВНУТРІШНЬОГО РОЗПОРЯДКУ</w:t>
      </w:r>
      <w:r w:rsidR="00962EB6" w:rsidRPr="00A63B56">
        <w:rPr>
          <w:b/>
          <w:sz w:val="28"/>
          <w:szCs w:val="28"/>
          <w:lang w:val="uk-UA"/>
        </w:rPr>
        <w:t xml:space="preserve"> </w:t>
      </w:r>
      <w:r w:rsidRPr="00A63B56">
        <w:rPr>
          <w:b/>
          <w:sz w:val="28"/>
          <w:szCs w:val="28"/>
          <w:lang w:val="uk-UA"/>
        </w:rPr>
        <w:t>ГУРТОЖИТКУ СТУДЕНТСЬКОГО МІСТЕЧКА</w:t>
      </w:r>
    </w:p>
    <w:p w14:paraId="00000019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1A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1B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1C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1D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1E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1F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0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1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2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3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4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5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6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7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8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9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14:paraId="0000002A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14:paraId="0000002B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lang w:val="uk-UA"/>
        </w:rPr>
      </w:pPr>
    </w:p>
    <w:p w14:paraId="0000002C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lang w:val="uk-UA"/>
        </w:rPr>
      </w:pPr>
    </w:p>
    <w:p w14:paraId="0000002D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lang w:val="uk-UA"/>
        </w:rPr>
      </w:pPr>
    </w:p>
    <w:p w14:paraId="00000032" w14:textId="14F2DC99" w:rsidR="00C96CCD" w:rsidRPr="00A63B56" w:rsidRDefault="00000000" w:rsidP="00552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color w:val="000000"/>
          <w:sz w:val="28"/>
          <w:szCs w:val="28"/>
          <w:lang w:val="uk-UA"/>
        </w:rPr>
      </w:pPr>
      <w:r w:rsidRPr="00A63B56">
        <w:rPr>
          <w:b/>
          <w:color w:val="000000"/>
          <w:sz w:val="28"/>
          <w:szCs w:val="28"/>
          <w:lang w:val="uk-UA"/>
        </w:rPr>
        <w:t>КИЇВ 2025</w:t>
      </w:r>
    </w:p>
    <w:p w14:paraId="00000034" w14:textId="718CECAA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rPr>
          <w:b/>
          <w:sz w:val="28"/>
          <w:szCs w:val="28"/>
          <w:lang w:val="uk-UA"/>
        </w:rPr>
      </w:pPr>
      <w:r w:rsidRPr="00A63B56">
        <w:rPr>
          <w:b/>
          <w:color w:val="000000"/>
          <w:sz w:val="28"/>
          <w:szCs w:val="28"/>
          <w:lang w:val="uk-UA"/>
        </w:rPr>
        <w:lastRenderedPageBreak/>
        <w:t>1. ЗАГАЛЬНІ ПОЛОЖЕННЯ</w:t>
      </w:r>
    </w:p>
    <w:p w14:paraId="00000035" w14:textId="10B141D6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bookmarkStart w:id="0" w:name="_heading=h.wa0vn89luenn" w:colFirst="0" w:colLast="0"/>
      <w:bookmarkEnd w:id="0"/>
      <w:r w:rsidRPr="00A63B56">
        <w:rPr>
          <w:color w:val="000000"/>
          <w:sz w:val="28"/>
          <w:szCs w:val="28"/>
          <w:lang w:val="uk-UA"/>
        </w:rPr>
        <w:t>1.1. Комісія з профілактики</w:t>
      </w:r>
      <w:r w:rsidRPr="00A63B56">
        <w:rPr>
          <w:sz w:val="28"/>
          <w:szCs w:val="28"/>
          <w:lang w:val="uk-UA"/>
        </w:rPr>
        <w:t xml:space="preserve"> </w:t>
      </w:r>
      <w:r w:rsidRPr="00A63B56">
        <w:rPr>
          <w:color w:val="000000"/>
          <w:sz w:val="28"/>
          <w:szCs w:val="28"/>
          <w:lang w:val="uk-UA"/>
        </w:rPr>
        <w:t>порушень</w:t>
      </w:r>
      <w:sdt>
        <w:sdtPr>
          <w:rPr>
            <w:lang w:val="uk-UA"/>
          </w:rPr>
          <w:tag w:val="goog_rdk_0"/>
          <w:id w:val="-1784765820"/>
        </w:sdtPr>
        <w:sdtContent>
          <w:r w:rsidRPr="00A63B56">
            <w:rPr>
              <w:color w:val="000000"/>
              <w:sz w:val="28"/>
              <w:szCs w:val="28"/>
              <w:lang w:val="uk-UA"/>
            </w:rPr>
            <w:t xml:space="preserve"> здобувачами вищої освіти</w:t>
          </w:r>
        </w:sdtContent>
      </w:sdt>
      <w:r w:rsidRPr="00A63B56">
        <w:rPr>
          <w:color w:val="000000"/>
          <w:sz w:val="28"/>
          <w:szCs w:val="28"/>
          <w:lang w:val="uk-UA"/>
        </w:rPr>
        <w:t xml:space="preserve"> правил внутрішнього розпорядку </w:t>
      </w:r>
      <w:sdt>
        <w:sdtPr>
          <w:rPr>
            <w:lang w:val="uk-UA"/>
          </w:rPr>
          <w:tag w:val="goog_rdk_1"/>
          <w:id w:val="-750486029"/>
        </w:sdtPr>
        <w:sdtContent>
          <w:r w:rsidRPr="00A63B56">
            <w:rPr>
              <w:color w:val="000000"/>
              <w:sz w:val="28"/>
              <w:szCs w:val="28"/>
              <w:lang w:val="uk-UA"/>
            </w:rPr>
            <w:t xml:space="preserve">та мешканцями </w:t>
          </w:r>
          <w:r w:rsidR="0085731D" w:rsidRPr="00A63B56">
            <w:rPr>
              <w:color w:val="000000"/>
              <w:sz w:val="28"/>
              <w:szCs w:val="28"/>
              <w:lang w:val="uk-UA"/>
            </w:rPr>
            <w:t xml:space="preserve">гуртожитків </w:t>
          </w:r>
          <w:r w:rsidRPr="00A63B56">
            <w:rPr>
              <w:color w:val="000000"/>
              <w:sz w:val="28"/>
              <w:szCs w:val="28"/>
              <w:lang w:val="uk-UA"/>
            </w:rPr>
            <w:t>правил внутрішнього розпорядку</w:t>
          </w:r>
          <w:r w:rsidR="00962EB6" w:rsidRPr="00A63B56">
            <w:rPr>
              <w:color w:val="000000"/>
              <w:sz w:val="28"/>
              <w:szCs w:val="28"/>
              <w:lang w:val="uk-UA"/>
            </w:rPr>
            <w:t xml:space="preserve"> </w:t>
          </w:r>
          <w:r w:rsidRPr="00A63B56">
            <w:rPr>
              <w:color w:val="000000"/>
              <w:sz w:val="28"/>
              <w:szCs w:val="28"/>
              <w:lang w:val="uk-UA"/>
            </w:rPr>
            <w:t>гуртожитку студентського містечка</w:t>
          </w:r>
        </w:sdtContent>
      </w:sdt>
      <w:sdt>
        <w:sdtPr>
          <w:rPr>
            <w:lang w:val="uk-UA"/>
          </w:rPr>
          <w:tag w:val="goog_rdk_2"/>
          <w:id w:val="670692870"/>
        </w:sdtPr>
        <w:sdtContent>
          <w:r w:rsidRPr="00A63B56">
            <w:rPr>
              <w:sz w:val="28"/>
              <w:szCs w:val="28"/>
              <w:lang w:val="uk-UA"/>
            </w:rPr>
            <w:t xml:space="preserve"> </w:t>
          </w:r>
        </w:sdtContent>
      </w:sdt>
      <w:r w:rsidRPr="00A63B56">
        <w:rPr>
          <w:color w:val="000000"/>
          <w:sz w:val="28"/>
          <w:szCs w:val="28"/>
          <w:lang w:val="uk-UA"/>
        </w:rPr>
        <w:t xml:space="preserve">(далі – комісія) є постійно </w:t>
      </w:r>
      <w:r w:rsidR="00A63B56" w:rsidRPr="00A63B56">
        <w:rPr>
          <w:sz w:val="28"/>
          <w:szCs w:val="28"/>
          <w:lang w:val="uk-UA"/>
        </w:rPr>
        <w:t>діючим</w:t>
      </w:r>
      <w:r w:rsidRPr="00A63B56">
        <w:rPr>
          <w:sz w:val="28"/>
          <w:szCs w:val="28"/>
          <w:lang w:val="uk-UA"/>
        </w:rPr>
        <w:t xml:space="preserve"> </w:t>
      </w:r>
      <w:r w:rsidRPr="00A63B56">
        <w:rPr>
          <w:color w:val="000000"/>
          <w:sz w:val="28"/>
          <w:szCs w:val="28"/>
          <w:lang w:val="uk-UA"/>
        </w:rPr>
        <w:t xml:space="preserve">органом, який утворюється з метою посилення контролю за дотриманням </w:t>
      </w:r>
      <w:r w:rsidRPr="00A63B56">
        <w:rPr>
          <w:sz w:val="28"/>
          <w:szCs w:val="28"/>
          <w:lang w:val="uk-UA"/>
        </w:rPr>
        <w:t>здобувачами вищої освіти КПІ ім. Ігоря Сікорського</w:t>
      </w:r>
      <w:r w:rsidRPr="00A63B56">
        <w:rPr>
          <w:color w:val="000000"/>
          <w:sz w:val="28"/>
          <w:szCs w:val="28"/>
          <w:lang w:val="uk-UA"/>
        </w:rPr>
        <w:t xml:space="preserve"> (далі </w:t>
      </w:r>
      <w:r w:rsidRPr="00A63B56">
        <w:rPr>
          <w:sz w:val="28"/>
          <w:szCs w:val="28"/>
          <w:lang w:val="uk-UA"/>
        </w:rPr>
        <w:t xml:space="preserve">– здобувачі) </w:t>
      </w:r>
      <w:r w:rsidRPr="00A63B56">
        <w:rPr>
          <w:color w:val="000000"/>
          <w:sz w:val="28"/>
          <w:szCs w:val="28"/>
          <w:lang w:val="uk-UA"/>
        </w:rPr>
        <w:t xml:space="preserve">Правил внутрішнього розпорядку Національного технічного університету України «Київський політехнічний інститут імені Ігоря Сікорського» (далі </w:t>
      </w:r>
      <w:r w:rsidRPr="00A63B56">
        <w:rPr>
          <w:sz w:val="28"/>
          <w:szCs w:val="28"/>
          <w:lang w:val="uk-UA"/>
        </w:rPr>
        <w:t xml:space="preserve">– правила Університету) та </w:t>
      </w:r>
      <w:sdt>
        <w:sdtPr>
          <w:rPr>
            <w:lang w:val="uk-UA"/>
          </w:rPr>
          <w:tag w:val="goog_rdk_3"/>
          <w:id w:val="955707600"/>
        </w:sdtPr>
        <w:sdtContent>
          <w:r w:rsidRPr="00A63B56">
            <w:rPr>
              <w:sz w:val="28"/>
              <w:szCs w:val="28"/>
              <w:lang w:val="uk-UA"/>
            </w:rPr>
            <w:t xml:space="preserve">мешканцями гуртожитків (далі – мешканці) </w:t>
          </w:r>
        </w:sdtContent>
      </w:sdt>
      <w:sdt>
        <w:sdtPr>
          <w:rPr>
            <w:lang w:val="uk-UA"/>
          </w:rPr>
          <w:tag w:val="goog_rdk_4"/>
          <w:id w:val="-137443009"/>
        </w:sdtPr>
        <w:sdtContent>
          <w:r w:rsidRPr="00A63B56">
            <w:rPr>
              <w:color w:val="000000"/>
              <w:sz w:val="28"/>
              <w:szCs w:val="28"/>
              <w:lang w:val="uk-UA"/>
            </w:rPr>
            <w:t>Правил внутрішнього розпорядку гуртожитк</w:t>
          </w:r>
        </w:sdtContent>
      </w:sdt>
      <w:sdt>
        <w:sdtPr>
          <w:rPr>
            <w:lang w:val="uk-UA"/>
          </w:rPr>
          <w:tag w:val="goog_rdk_5"/>
          <w:id w:val="-1293695326"/>
        </w:sdtPr>
        <w:sdtContent>
          <w:r w:rsidRPr="00A63B56">
            <w:rPr>
              <w:sz w:val="28"/>
              <w:szCs w:val="28"/>
              <w:lang w:val="uk-UA"/>
            </w:rPr>
            <w:t>у</w:t>
          </w:r>
        </w:sdtContent>
      </w:sdt>
      <w:sdt>
        <w:sdtPr>
          <w:rPr>
            <w:lang w:val="uk-UA"/>
          </w:rPr>
          <w:tag w:val="goog_rdk_6"/>
          <w:id w:val="268940894"/>
        </w:sdtPr>
        <w:sdtContent>
          <w:r w:rsidRPr="00A63B56">
            <w:rPr>
              <w:color w:val="000000"/>
              <w:sz w:val="28"/>
              <w:szCs w:val="28"/>
              <w:lang w:val="uk-UA"/>
            </w:rPr>
            <w:t xml:space="preserve"> студентського містечка </w:t>
          </w:r>
        </w:sdtContent>
      </w:sdt>
      <w:sdt>
        <w:sdtPr>
          <w:rPr>
            <w:lang w:val="uk-UA"/>
          </w:rPr>
          <w:tag w:val="goog_rdk_7"/>
          <w:id w:val="-1797215165"/>
        </w:sdtPr>
        <w:sdtContent>
          <w:r w:rsidRPr="00A63B56">
            <w:rPr>
              <w:sz w:val="28"/>
              <w:szCs w:val="28"/>
              <w:lang w:val="uk-UA"/>
            </w:rPr>
            <w:t>КПІ ім. Ігоря Сікорського</w:t>
          </w:r>
        </w:sdtContent>
      </w:sdt>
      <w:r w:rsidRPr="00A63B56">
        <w:rPr>
          <w:color w:val="000000"/>
          <w:sz w:val="28"/>
          <w:szCs w:val="28"/>
          <w:lang w:val="uk-UA"/>
        </w:rPr>
        <w:t xml:space="preserve"> (далі </w:t>
      </w:r>
      <w:r w:rsidRPr="00A63B56">
        <w:rPr>
          <w:sz w:val="28"/>
          <w:szCs w:val="28"/>
          <w:lang w:val="uk-UA"/>
        </w:rPr>
        <w:t>– правила гуртожитку)</w:t>
      </w:r>
      <w:r w:rsidRPr="00A63B56">
        <w:rPr>
          <w:color w:val="000000"/>
          <w:sz w:val="28"/>
          <w:szCs w:val="28"/>
          <w:lang w:val="uk-UA"/>
        </w:rPr>
        <w:t xml:space="preserve">, а також забезпечення об’єктивності </w:t>
      </w:r>
      <w:r w:rsidRPr="00A63B56">
        <w:rPr>
          <w:sz w:val="28"/>
          <w:szCs w:val="28"/>
          <w:lang w:val="uk-UA"/>
        </w:rPr>
        <w:t>розгляду питань застосування заходів впливу</w:t>
      </w:r>
      <w:r w:rsidRPr="00A63B56">
        <w:rPr>
          <w:color w:val="000000"/>
          <w:sz w:val="28"/>
          <w:szCs w:val="28"/>
          <w:lang w:val="uk-UA"/>
        </w:rPr>
        <w:t>.</w:t>
      </w:r>
    </w:p>
    <w:p w14:paraId="00000036" w14:textId="77777777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 xml:space="preserve">1.2. Основними завданнями комісії є: </w:t>
      </w:r>
    </w:p>
    <w:p w14:paraId="00000037" w14:textId="0C36DCB1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1.2.1. профілактика порушень здобувачами правил Університет</w:t>
      </w:r>
      <w:r w:rsidRPr="00A63B56">
        <w:rPr>
          <w:sz w:val="28"/>
          <w:szCs w:val="28"/>
          <w:lang w:val="uk-UA"/>
        </w:rPr>
        <w:t>у та мешканцями правил гуртожитку</w:t>
      </w:r>
      <w:sdt>
        <w:sdtPr>
          <w:rPr>
            <w:lang w:val="uk-UA"/>
          </w:rPr>
          <w:tag w:val="goog_rdk_8"/>
          <w:id w:val="-1623213818"/>
        </w:sdtPr>
        <w:sdtContent>
          <w:r w:rsidRPr="00A63B56">
            <w:rPr>
              <w:sz w:val="28"/>
              <w:szCs w:val="28"/>
              <w:lang w:val="uk-UA"/>
            </w:rPr>
            <w:t>;</w:t>
          </w:r>
        </w:sdtContent>
      </w:sdt>
      <w:sdt>
        <w:sdtPr>
          <w:rPr>
            <w:lang w:val="uk-UA"/>
          </w:rPr>
          <w:tag w:val="goog_rdk_9"/>
          <w:id w:val="1997401927"/>
          <w:showingPlcHdr/>
        </w:sdtPr>
        <w:sdtContent>
          <w:r w:rsidR="0085731D" w:rsidRPr="00A63B56">
            <w:rPr>
              <w:lang w:val="uk-UA"/>
            </w:rPr>
            <w:t xml:space="preserve">     </w:t>
          </w:r>
        </w:sdtContent>
      </w:sdt>
    </w:p>
    <w:p w14:paraId="079866DF" w14:textId="1899EEB4" w:rsidR="0085731D" w:rsidRPr="00A63B56" w:rsidRDefault="0085731D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1.2.2. розгляд порушень правил Університету, вчинених здобувачами, та ухвалення відповідних рекомендацій щодо заходу впливу;</w:t>
      </w:r>
    </w:p>
    <w:p w14:paraId="00000038" w14:textId="1466744D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1.2.</w:t>
      </w:r>
      <w:r w:rsidR="0085731D" w:rsidRPr="00A63B56">
        <w:rPr>
          <w:color w:val="000000"/>
          <w:sz w:val="28"/>
          <w:szCs w:val="28"/>
          <w:lang w:val="uk-UA"/>
        </w:rPr>
        <w:t>3</w:t>
      </w:r>
      <w:r w:rsidRPr="00A63B56">
        <w:rPr>
          <w:color w:val="000000"/>
          <w:sz w:val="28"/>
          <w:szCs w:val="28"/>
          <w:lang w:val="uk-UA"/>
        </w:rPr>
        <w:t>. </w:t>
      </w:r>
      <w:r w:rsidRPr="00A63B56">
        <w:rPr>
          <w:sz w:val="28"/>
          <w:szCs w:val="28"/>
          <w:lang w:val="uk-UA"/>
        </w:rPr>
        <w:t xml:space="preserve">розгляд </w:t>
      </w:r>
      <w:r w:rsidR="00487401" w:rsidRPr="00A63B56">
        <w:rPr>
          <w:sz w:val="28"/>
          <w:szCs w:val="28"/>
          <w:lang w:val="uk-UA"/>
        </w:rPr>
        <w:t xml:space="preserve">окремих </w:t>
      </w:r>
      <w:r w:rsidRPr="00A63B56">
        <w:rPr>
          <w:sz w:val="28"/>
          <w:szCs w:val="28"/>
          <w:lang w:val="uk-UA"/>
        </w:rPr>
        <w:t>порушень</w:t>
      </w:r>
      <w:sdt>
        <w:sdtPr>
          <w:rPr>
            <w:lang w:val="uk-UA"/>
          </w:rPr>
          <w:tag w:val="goog_rdk_10"/>
          <w:id w:val="-1930702584"/>
        </w:sdtPr>
        <w:sdtContent>
          <w:r w:rsidRPr="00A63B56">
            <w:rPr>
              <w:sz w:val="28"/>
              <w:szCs w:val="28"/>
              <w:lang w:val="uk-UA"/>
            </w:rPr>
            <w:t xml:space="preserve"> правил гуртожитку</w:t>
          </w:r>
        </w:sdtContent>
      </w:sdt>
      <w:r w:rsidRPr="00A63B56">
        <w:rPr>
          <w:sz w:val="28"/>
          <w:szCs w:val="28"/>
          <w:lang w:val="uk-UA"/>
        </w:rPr>
        <w:t xml:space="preserve">, вчинених </w:t>
      </w:r>
      <w:sdt>
        <w:sdtPr>
          <w:rPr>
            <w:lang w:val="uk-UA"/>
          </w:rPr>
          <w:tag w:val="goog_rdk_11"/>
          <w:id w:val="-1612586473"/>
        </w:sdtPr>
        <w:sdtContent/>
      </w:sdt>
      <w:r w:rsidRPr="00A63B56">
        <w:rPr>
          <w:sz w:val="28"/>
          <w:szCs w:val="28"/>
          <w:lang w:val="uk-UA"/>
        </w:rPr>
        <w:t xml:space="preserve">мешканцями, та ухвалення рекомендацій щодо </w:t>
      </w:r>
      <w:r w:rsidR="0085731D" w:rsidRPr="00A63B56">
        <w:rPr>
          <w:sz w:val="28"/>
          <w:szCs w:val="28"/>
          <w:lang w:val="uk-UA"/>
        </w:rPr>
        <w:t xml:space="preserve">заходу впливу </w:t>
      </w:r>
      <w:r w:rsidRPr="00A63B56">
        <w:rPr>
          <w:sz w:val="28"/>
          <w:szCs w:val="28"/>
          <w:lang w:val="uk-UA"/>
        </w:rPr>
        <w:t xml:space="preserve">відповідно </w:t>
      </w:r>
      <w:r w:rsidRPr="00A63B56">
        <w:rPr>
          <w:color w:val="000000"/>
          <w:sz w:val="28"/>
          <w:szCs w:val="28"/>
          <w:lang w:val="uk-UA"/>
        </w:rPr>
        <w:t xml:space="preserve">до </w:t>
      </w:r>
      <w:r w:rsidR="00A63B56">
        <w:rPr>
          <w:sz w:val="28"/>
          <w:szCs w:val="28"/>
          <w:lang w:val="uk-UA"/>
        </w:rPr>
        <w:t>п</w:t>
      </w:r>
      <w:r w:rsidRPr="00A63B56">
        <w:rPr>
          <w:color w:val="000000"/>
          <w:sz w:val="28"/>
          <w:szCs w:val="28"/>
          <w:lang w:val="uk-UA"/>
        </w:rPr>
        <w:t>орядку встановлення фак</w:t>
      </w:r>
      <w:r w:rsidRPr="00A63B56">
        <w:rPr>
          <w:sz w:val="28"/>
          <w:szCs w:val="28"/>
          <w:lang w:val="uk-UA"/>
        </w:rPr>
        <w:t xml:space="preserve">тів вчинення </w:t>
      </w:r>
      <w:r w:rsidRPr="00A63B56">
        <w:rPr>
          <w:color w:val="000000"/>
          <w:sz w:val="28"/>
          <w:szCs w:val="28"/>
          <w:lang w:val="uk-UA"/>
        </w:rPr>
        <w:t xml:space="preserve">порушень </w:t>
      </w:r>
      <w:r w:rsidR="00F9136F" w:rsidRPr="00A63B56">
        <w:rPr>
          <w:sz w:val="28"/>
          <w:szCs w:val="28"/>
          <w:lang w:val="uk-UA"/>
        </w:rPr>
        <w:t>п</w:t>
      </w:r>
      <w:r w:rsidRPr="00A63B56">
        <w:rPr>
          <w:color w:val="000000"/>
          <w:sz w:val="28"/>
          <w:szCs w:val="28"/>
          <w:lang w:val="uk-UA"/>
        </w:rPr>
        <w:t>равил внутрішнього розпорядку гуртожитк</w:t>
      </w:r>
      <w:r w:rsidRPr="00A63B56">
        <w:rPr>
          <w:sz w:val="28"/>
          <w:szCs w:val="28"/>
          <w:lang w:val="uk-UA"/>
        </w:rPr>
        <w:t xml:space="preserve">у </w:t>
      </w:r>
      <w:r w:rsidRPr="00A63B56">
        <w:rPr>
          <w:color w:val="000000"/>
          <w:sz w:val="28"/>
          <w:szCs w:val="28"/>
          <w:lang w:val="uk-UA"/>
        </w:rPr>
        <w:t xml:space="preserve">студентського містечка </w:t>
      </w:r>
      <w:r w:rsidRPr="00A63B56">
        <w:rPr>
          <w:sz w:val="28"/>
          <w:szCs w:val="28"/>
          <w:lang w:val="uk-UA"/>
        </w:rPr>
        <w:t>КПІ ім. Ігоря Сікорського (далі – порядок)</w:t>
      </w:r>
      <w:r w:rsidRPr="00A63B56">
        <w:rPr>
          <w:color w:val="000000"/>
          <w:sz w:val="28"/>
          <w:szCs w:val="28"/>
          <w:lang w:val="uk-UA"/>
        </w:rPr>
        <w:t>;</w:t>
      </w:r>
    </w:p>
    <w:p w14:paraId="00000039" w14:textId="6C5B7F48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1.2.</w:t>
      </w:r>
      <w:r w:rsidR="0085731D" w:rsidRPr="00A63B56">
        <w:rPr>
          <w:color w:val="000000"/>
          <w:sz w:val="28"/>
          <w:szCs w:val="28"/>
          <w:lang w:val="uk-UA"/>
        </w:rPr>
        <w:t>4</w:t>
      </w:r>
      <w:r w:rsidRPr="00A63B56">
        <w:rPr>
          <w:color w:val="000000"/>
          <w:sz w:val="28"/>
          <w:szCs w:val="28"/>
          <w:lang w:val="uk-UA"/>
        </w:rPr>
        <w:t xml:space="preserve">. розгляд заяв </w:t>
      </w:r>
      <w:r w:rsidRPr="00A63B56">
        <w:rPr>
          <w:sz w:val="28"/>
          <w:szCs w:val="28"/>
          <w:lang w:val="uk-UA"/>
        </w:rPr>
        <w:t>мешканців щодо оскарження актів про порушення правил гуртожитку відповідно до порядку</w:t>
      </w:r>
      <w:r w:rsidRPr="00A63B56">
        <w:rPr>
          <w:color w:val="000000"/>
          <w:sz w:val="28"/>
          <w:szCs w:val="28"/>
          <w:lang w:val="uk-UA"/>
        </w:rPr>
        <w:t>;</w:t>
      </w:r>
    </w:p>
    <w:p w14:paraId="0000003A" w14:textId="3C325B9B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1.2.</w:t>
      </w:r>
      <w:r w:rsidR="00487401" w:rsidRPr="00A63B56">
        <w:rPr>
          <w:sz w:val="28"/>
          <w:szCs w:val="28"/>
          <w:lang w:val="uk-UA"/>
        </w:rPr>
        <w:t>5</w:t>
      </w:r>
      <w:r w:rsidRPr="00A63B56">
        <w:rPr>
          <w:color w:val="000000"/>
          <w:sz w:val="28"/>
          <w:szCs w:val="28"/>
          <w:lang w:val="uk-UA"/>
        </w:rPr>
        <w:t>. удосконалення нормативно-правової бази з профілактики</w:t>
      </w:r>
      <w:r w:rsidRPr="00A63B56">
        <w:rPr>
          <w:sz w:val="28"/>
          <w:szCs w:val="28"/>
          <w:lang w:val="uk-UA"/>
        </w:rPr>
        <w:t xml:space="preserve"> та встановлення факту вчинення</w:t>
      </w:r>
      <w:r w:rsidRPr="00A63B56">
        <w:rPr>
          <w:color w:val="000000"/>
          <w:sz w:val="28"/>
          <w:szCs w:val="28"/>
          <w:lang w:val="uk-UA"/>
        </w:rPr>
        <w:t xml:space="preserve"> порушень </w:t>
      </w:r>
      <w:r w:rsidRPr="00A63B56">
        <w:rPr>
          <w:sz w:val="28"/>
          <w:szCs w:val="28"/>
          <w:lang w:val="uk-UA"/>
        </w:rPr>
        <w:t>правил Університет</w:t>
      </w:r>
      <w:sdt>
        <w:sdtPr>
          <w:rPr>
            <w:lang w:val="uk-UA"/>
          </w:rPr>
          <w:tag w:val="goog_rdk_12"/>
          <w:id w:val="829754275"/>
        </w:sdtPr>
        <w:sdtContent>
          <w:r w:rsidRPr="00A63B56">
            <w:rPr>
              <w:sz w:val="28"/>
              <w:szCs w:val="28"/>
              <w:lang w:val="uk-UA"/>
            </w:rPr>
            <w:t>у</w:t>
          </w:r>
        </w:sdtContent>
      </w:sdt>
      <w:r w:rsidR="00F9136F" w:rsidRPr="00A63B56">
        <w:rPr>
          <w:lang w:val="uk-UA"/>
        </w:rPr>
        <w:t xml:space="preserve"> </w:t>
      </w:r>
      <w:r w:rsidRPr="00A63B56">
        <w:rPr>
          <w:sz w:val="28"/>
          <w:szCs w:val="28"/>
          <w:lang w:val="uk-UA"/>
        </w:rPr>
        <w:t>та правил гуртожитку</w:t>
      </w:r>
      <w:r w:rsidRPr="00A63B56">
        <w:rPr>
          <w:color w:val="000000"/>
          <w:sz w:val="28"/>
          <w:szCs w:val="28"/>
          <w:lang w:val="uk-UA"/>
        </w:rPr>
        <w:t>;</w:t>
      </w:r>
    </w:p>
    <w:p w14:paraId="0000003B" w14:textId="2B20498E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1.2.</w:t>
      </w:r>
      <w:r w:rsidR="00487401" w:rsidRPr="00A63B56">
        <w:rPr>
          <w:sz w:val="28"/>
          <w:szCs w:val="28"/>
          <w:lang w:val="uk-UA"/>
        </w:rPr>
        <w:t>6</w:t>
      </w:r>
      <w:r w:rsidRPr="00A63B56">
        <w:rPr>
          <w:color w:val="000000"/>
          <w:sz w:val="28"/>
          <w:szCs w:val="28"/>
          <w:lang w:val="uk-UA"/>
        </w:rPr>
        <w:t xml:space="preserve">. оперативне інформування адміністрації </w:t>
      </w:r>
      <w:r w:rsidRPr="00A63B56">
        <w:rPr>
          <w:sz w:val="28"/>
          <w:szCs w:val="28"/>
          <w:lang w:val="uk-UA"/>
        </w:rPr>
        <w:t>Університету</w:t>
      </w:r>
      <w:r w:rsidRPr="00A63B56">
        <w:rPr>
          <w:color w:val="000000"/>
          <w:sz w:val="28"/>
          <w:szCs w:val="28"/>
          <w:lang w:val="uk-UA"/>
        </w:rPr>
        <w:t xml:space="preserve"> про окремі серйозні випадки порушень правил</w:t>
      </w:r>
      <w:r w:rsidRPr="00A63B56">
        <w:rPr>
          <w:sz w:val="28"/>
          <w:szCs w:val="28"/>
          <w:lang w:val="uk-UA"/>
        </w:rPr>
        <w:t xml:space="preserve"> Університету та правил гуртожитку</w:t>
      </w:r>
      <w:r w:rsidRPr="00A63B56">
        <w:rPr>
          <w:color w:val="000000"/>
          <w:sz w:val="28"/>
          <w:szCs w:val="28"/>
          <w:lang w:val="uk-UA"/>
        </w:rPr>
        <w:t>;</w:t>
      </w:r>
    </w:p>
    <w:p w14:paraId="0000003C" w14:textId="2FAA80A7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1.2.</w:t>
      </w:r>
      <w:r w:rsidR="00487401" w:rsidRPr="00A63B56">
        <w:rPr>
          <w:sz w:val="28"/>
          <w:szCs w:val="28"/>
          <w:lang w:val="uk-UA"/>
        </w:rPr>
        <w:t>7</w:t>
      </w:r>
      <w:r w:rsidRPr="00A63B56">
        <w:rPr>
          <w:color w:val="000000"/>
          <w:sz w:val="28"/>
          <w:szCs w:val="28"/>
          <w:lang w:val="uk-UA"/>
        </w:rPr>
        <w:t xml:space="preserve">. взаємодія з деканами факультетів / директорами навчально-наукових інститутів щодо вдосконалення профілактичних заходів, спрямованих на зменшення кількості порушень правил </w:t>
      </w:r>
      <w:r w:rsidRPr="00A63B56">
        <w:rPr>
          <w:sz w:val="28"/>
          <w:szCs w:val="28"/>
          <w:lang w:val="uk-UA"/>
        </w:rPr>
        <w:t>Університету та правил гуртожитку</w:t>
      </w:r>
      <w:r w:rsidRPr="00A63B56">
        <w:rPr>
          <w:color w:val="000000"/>
          <w:sz w:val="28"/>
          <w:szCs w:val="28"/>
          <w:lang w:val="uk-UA"/>
        </w:rPr>
        <w:t xml:space="preserve"> </w:t>
      </w:r>
      <w:r w:rsidRPr="00A63B56">
        <w:rPr>
          <w:sz w:val="28"/>
          <w:szCs w:val="28"/>
          <w:lang w:val="uk-UA"/>
        </w:rPr>
        <w:t xml:space="preserve">й </w:t>
      </w:r>
      <w:r w:rsidRPr="00A63B56">
        <w:rPr>
          <w:color w:val="000000"/>
          <w:sz w:val="28"/>
          <w:szCs w:val="28"/>
          <w:lang w:val="uk-UA"/>
        </w:rPr>
        <w:t>ухвалення спільних рішень у разі потреби.</w:t>
      </w:r>
    </w:p>
    <w:p w14:paraId="0000003D" w14:textId="77777777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1.3. Комісія відповідно до покладених на неї завдань:</w:t>
      </w:r>
    </w:p>
    <w:p w14:paraId="0000003E" w14:textId="77777777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sz w:val="28"/>
          <w:szCs w:val="28"/>
          <w:lang w:val="uk-UA"/>
        </w:rPr>
      </w:pPr>
      <w:r w:rsidRPr="00A63B56">
        <w:rPr>
          <w:sz w:val="28"/>
          <w:szCs w:val="28"/>
          <w:lang w:val="uk-UA"/>
        </w:rPr>
        <w:t xml:space="preserve">1.3.1. організовує лекції, зустрічі та інші заходи з метою профілактики порушень; </w:t>
      </w:r>
    </w:p>
    <w:p w14:paraId="0000003F" w14:textId="2470949D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1.3.</w:t>
      </w:r>
      <w:r w:rsidRPr="00A63B56">
        <w:rPr>
          <w:sz w:val="28"/>
          <w:szCs w:val="28"/>
          <w:lang w:val="uk-UA"/>
        </w:rPr>
        <w:t>2</w:t>
      </w:r>
      <w:r w:rsidRPr="00A63B56">
        <w:rPr>
          <w:color w:val="000000"/>
          <w:sz w:val="28"/>
          <w:szCs w:val="28"/>
          <w:lang w:val="uk-UA"/>
        </w:rPr>
        <w:t xml:space="preserve">. розглядає </w:t>
      </w:r>
      <w:r w:rsidR="00487401" w:rsidRPr="00A63B56">
        <w:rPr>
          <w:color w:val="000000"/>
          <w:sz w:val="28"/>
          <w:szCs w:val="28"/>
          <w:lang w:val="uk-UA"/>
        </w:rPr>
        <w:t>порушення здобувач</w:t>
      </w:r>
      <w:r w:rsidR="00F9136F" w:rsidRPr="00A63B56">
        <w:rPr>
          <w:color w:val="000000"/>
          <w:sz w:val="28"/>
          <w:szCs w:val="28"/>
          <w:lang w:val="uk-UA"/>
        </w:rPr>
        <w:t>ами</w:t>
      </w:r>
      <w:r w:rsidR="00487401" w:rsidRPr="00A63B56">
        <w:rPr>
          <w:color w:val="000000"/>
          <w:sz w:val="28"/>
          <w:szCs w:val="28"/>
          <w:lang w:val="uk-UA"/>
        </w:rPr>
        <w:t xml:space="preserve"> правил Університету та </w:t>
      </w:r>
      <w:r w:rsidRPr="00A63B56">
        <w:rPr>
          <w:color w:val="000000"/>
          <w:sz w:val="28"/>
          <w:szCs w:val="28"/>
          <w:lang w:val="uk-UA"/>
        </w:rPr>
        <w:t>окремі порушення</w:t>
      </w:r>
      <w:r w:rsidR="00487401" w:rsidRPr="00A63B56">
        <w:rPr>
          <w:color w:val="000000"/>
          <w:sz w:val="28"/>
          <w:szCs w:val="28"/>
          <w:lang w:val="uk-UA"/>
        </w:rPr>
        <w:t xml:space="preserve"> мешканц</w:t>
      </w:r>
      <w:r w:rsidR="00F9136F" w:rsidRPr="00A63B56">
        <w:rPr>
          <w:color w:val="000000"/>
          <w:sz w:val="28"/>
          <w:szCs w:val="28"/>
          <w:lang w:val="uk-UA"/>
        </w:rPr>
        <w:t>ями</w:t>
      </w:r>
      <w:r w:rsidR="00487401" w:rsidRPr="00A63B56">
        <w:rPr>
          <w:color w:val="000000"/>
          <w:sz w:val="28"/>
          <w:szCs w:val="28"/>
          <w:lang w:val="uk-UA"/>
        </w:rPr>
        <w:t xml:space="preserve"> правил гуртожитку</w:t>
      </w:r>
      <w:r w:rsidRPr="00A63B56">
        <w:rPr>
          <w:sz w:val="28"/>
          <w:szCs w:val="28"/>
          <w:lang w:val="uk-UA"/>
        </w:rPr>
        <w:t xml:space="preserve"> </w:t>
      </w:r>
      <w:r w:rsidRPr="00A63B56">
        <w:rPr>
          <w:color w:val="000000"/>
          <w:sz w:val="28"/>
          <w:szCs w:val="28"/>
          <w:lang w:val="uk-UA"/>
        </w:rPr>
        <w:t xml:space="preserve">з метою </w:t>
      </w:r>
      <w:r w:rsidRPr="00A63B56">
        <w:rPr>
          <w:sz w:val="28"/>
          <w:szCs w:val="28"/>
          <w:lang w:val="uk-UA"/>
        </w:rPr>
        <w:t xml:space="preserve">ухвалення рекомендацій щодо </w:t>
      </w:r>
      <w:r w:rsidRPr="00A63B56">
        <w:rPr>
          <w:color w:val="000000"/>
          <w:sz w:val="28"/>
          <w:szCs w:val="28"/>
          <w:lang w:val="uk-UA"/>
        </w:rPr>
        <w:t xml:space="preserve">відповідних </w:t>
      </w:r>
      <w:r w:rsidRPr="00A63B56">
        <w:rPr>
          <w:sz w:val="28"/>
          <w:szCs w:val="28"/>
          <w:lang w:val="uk-UA"/>
        </w:rPr>
        <w:t>заходів впливу</w:t>
      </w:r>
      <w:r w:rsidRPr="00A63B56">
        <w:rPr>
          <w:color w:val="000000"/>
          <w:sz w:val="28"/>
          <w:szCs w:val="28"/>
          <w:lang w:val="uk-UA"/>
        </w:rPr>
        <w:t>;</w:t>
      </w:r>
    </w:p>
    <w:p w14:paraId="00000040" w14:textId="024502F3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1.3.3.</w:t>
      </w:r>
      <w:r w:rsidR="00F9136F" w:rsidRPr="00A63B56">
        <w:rPr>
          <w:color w:val="000000"/>
          <w:sz w:val="28"/>
          <w:szCs w:val="28"/>
          <w:lang w:val="uk-UA"/>
        </w:rPr>
        <w:t> </w:t>
      </w:r>
      <w:r w:rsidRPr="00A63B56">
        <w:rPr>
          <w:color w:val="000000"/>
          <w:sz w:val="28"/>
          <w:szCs w:val="28"/>
          <w:lang w:val="uk-UA"/>
        </w:rPr>
        <w:t>розглядає оскаржен</w:t>
      </w:r>
      <w:r w:rsidRPr="00A63B56">
        <w:rPr>
          <w:sz w:val="28"/>
          <w:szCs w:val="28"/>
          <w:lang w:val="uk-UA"/>
        </w:rPr>
        <w:t>ня,</w:t>
      </w:r>
      <w:r w:rsidRPr="00A63B56">
        <w:rPr>
          <w:color w:val="000000"/>
          <w:sz w:val="28"/>
          <w:szCs w:val="28"/>
          <w:lang w:val="uk-UA"/>
        </w:rPr>
        <w:t xml:space="preserve"> що подаються </w:t>
      </w:r>
      <w:r w:rsidRPr="00A63B56">
        <w:rPr>
          <w:sz w:val="28"/>
          <w:szCs w:val="28"/>
          <w:lang w:val="uk-UA"/>
        </w:rPr>
        <w:t>мешканцями</w:t>
      </w:r>
      <w:r w:rsidRPr="00A63B56">
        <w:rPr>
          <w:color w:val="000000"/>
          <w:sz w:val="28"/>
          <w:szCs w:val="28"/>
          <w:lang w:val="uk-UA"/>
        </w:rPr>
        <w:t>, на підставі первинних документів (акти, заяви) та інших додаткових матеріалів, які надійшли до неї;</w:t>
      </w:r>
    </w:p>
    <w:p w14:paraId="00000041" w14:textId="77777777" w:rsidR="00C96CCD" w:rsidRPr="00A63B56" w:rsidRDefault="00000000" w:rsidP="008573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lastRenderedPageBreak/>
        <w:t>1.3.4. розглядає пропозиції, що надійшли від структурних підрозділів КПІ ім. Ігоря Сікорського щодо покращення системи профілактики</w:t>
      </w:r>
      <w:r w:rsidRPr="00A63B56">
        <w:rPr>
          <w:sz w:val="28"/>
          <w:szCs w:val="28"/>
          <w:lang w:val="uk-UA"/>
        </w:rPr>
        <w:t xml:space="preserve"> та встановлення факту вчинення</w:t>
      </w:r>
      <w:r w:rsidRPr="00A63B56">
        <w:rPr>
          <w:color w:val="000000"/>
          <w:sz w:val="28"/>
          <w:szCs w:val="28"/>
          <w:lang w:val="uk-UA"/>
        </w:rPr>
        <w:t xml:space="preserve"> порушень правил</w:t>
      </w:r>
      <w:r w:rsidRPr="00A63B56">
        <w:rPr>
          <w:sz w:val="28"/>
          <w:szCs w:val="28"/>
          <w:lang w:val="uk-UA"/>
        </w:rPr>
        <w:t xml:space="preserve"> Університету та правил</w:t>
      </w:r>
      <w:r w:rsidRPr="00A63B56">
        <w:rPr>
          <w:color w:val="000000"/>
          <w:sz w:val="28"/>
          <w:szCs w:val="28"/>
          <w:lang w:val="uk-UA"/>
        </w:rPr>
        <w:t xml:space="preserve"> гуртожитк</w:t>
      </w:r>
      <w:r w:rsidRPr="00A63B56">
        <w:rPr>
          <w:sz w:val="28"/>
          <w:szCs w:val="28"/>
          <w:lang w:val="uk-UA"/>
        </w:rPr>
        <w:t>у</w:t>
      </w:r>
      <w:r w:rsidRPr="00A63B56">
        <w:rPr>
          <w:color w:val="000000"/>
          <w:sz w:val="28"/>
          <w:szCs w:val="28"/>
          <w:lang w:val="uk-UA"/>
        </w:rPr>
        <w:t>;</w:t>
      </w:r>
    </w:p>
    <w:p w14:paraId="00000043" w14:textId="7DBC1E1A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1.3.5. готує пропозиції щодо вдосконалення нормативно-правової бази з профілактики</w:t>
      </w:r>
      <w:r w:rsidRPr="00A63B56">
        <w:rPr>
          <w:sz w:val="28"/>
          <w:szCs w:val="28"/>
          <w:lang w:val="uk-UA"/>
        </w:rPr>
        <w:t xml:space="preserve"> та встановлення факту вчинення </w:t>
      </w:r>
      <w:r w:rsidRPr="00A63B56">
        <w:rPr>
          <w:color w:val="000000"/>
          <w:sz w:val="28"/>
          <w:szCs w:val="28"/>
          <w:lang w:val="uk-UA"/>
        </w:rPr>
        <w:t xml:space="preserve">порушень правил </w:t>
      </w:r>
      <w:r w:rsidRPr="00A63B56">
        <w:rPr>
          <w:sz w:val="28"/>
          <w:szCs w:val="28"/>
          <w:lang w:val="uk-UA"/>
        </w:rPr>
        <w:t>Університету та правил гуртожитку</w:t>
      </w:r>
      <w:r w:rsidRPr="00A63B56">
        <w:rPr>
          <w:color w:val="000000"/>
          <w:sz w:val="28"/>
          <w:szCs w:val="28"/>
          <w:lang w:val="uk-UA"/>
        </w:rPr>
        <w:t xml:space="preserve">. </w:t>
      </w:r>
    </w:p>
    <w:p w14:paraId="6E0990F5" w14:textId="77777777" w:rsidR="00487401" w:rsidRPr="00A63B56" w:rsidRDefault="00487401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  <w:lang w:val="uk-UA"/>
        </w:rPr>
      </w:pPr>
    </w:p>
    <w:p w14:paraId="00000045" w14:textId="153003AC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rPr>
          <w:b/>
          <w:color w:val="000000"/>
          <w:sz w:val="28"/>
          <w:szCs w:val="28"/>
          <w:lang w:val="uk-UA"/>
        </w:rPr>
      </w:pPr>
      <w:r w:rsidRPr="00A63B56">
        <w:rPr>
          <w:b/>
          <w:color w:val="000000"/>
          <w:sz w:val="28"/>
          <w:szCs w:val="28"/>
          <w:lang w:val="uk-UA"/>
        </w:rPr>
        <w:t>2. ПОРЯДОК ФОРМУВАННЯ СКЛАДУ ТА РОБОТИ КОМІСІЇ</w:t>
      </w:r>
    </w:p>
    <w:p w14:paraId="00000046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 xml:space="preserve">2.1. До складу комісії </w:t>
      </w:r>
      <w:r w:rsidRPr="00A63B56">
        <w:rPr>
          <w:sz w:val="28"/>
          <w:szCs w:val="28"/>
          <w:lang w:val="uk-UA"/>
        </w:rPr>
        <w:t>можуть входити</w:t>
      </w:r>
      <w:r w:rsidRPr="00A63B56">
        <w:rPr>
          <w:color w:val="000000"/>
          <w:sz w:val="28"/>
          <w:szCs w:val="28"/>
          <w:lang w:val="uk-UA"/>
        </w:rPr>
        <w:t xml:space="preserve"> представники департаменту безпеки, студентського містечка, департаменту навчально-виховної роботи, центру міжнародної освіти, факультетів та навчально-наукових інститутів, органів студентського самоврядування та профспілки студентів</w:t>
      </w:r>
      <w:r w:rsidRPr="00A63B56">
        <w:rPr>
          <w:sz w:val="28"/>
          <w:szCs w:val="28"/>
          <w:lang w:val="uk-UA"/>
        </w:rPr>
        <w:t>.</w:t>
      </w:r>
    </w:p>
    <w:p w14:paraId="00000047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2.2. Голова та склад комісії затверджується наказом ректора КПІ ім. Ігоря Сікорського терміном на один навчальний рік.</w:t>
      </w:r>
    </w:p>
    <w:p w14:paraId="00000048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2.3.  Голова комісії організовує її роботу, скликає засідання і несе персональну відповідальність за виконання покладених на комісію завдань. У разі відсутності голови його обов’язки виконує заступник голови.</w:t>
      </w:r>
    </w:p>
    <w:p w14:paraId="00000049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2.4. Формою роботи комісії є засідання, яке вважається правомочним, якщо на ньому присутні дві третини складу членів комісії.</w:t>
      </w:r>
    </w:p>
    <w:p w14:paraId="0000004A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 xml:space="preserve">2.5. Рішення комісії приймається більшістю голосів членів комісії з числа присутніх на засіданні. </w:t>
      </w:r>
    </w:p>
    <w:p w14:paraId="0000004B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2.6. Рішення комісії оформлю</w:t>
      </w:r>
      <w:r w:rsidRPr="00A63B56">
        <w:rPr>
          <w:sz w:val="28"/>
          <w:szCs w:val="28"/>
          <w:lang w:val="uk-UA"/>
        </w:rPr>
        <w:t>ю</w:t>
      </w:r>
      <w:r w:rsidRPr="00A63B56">
        <w:rPr>
          <w:color w:val="000000"/>
          <w:sz w:val="28"/>
          <w:szCs w:val="28"/>
          <w:lang w:val="uk-UA"/>
        </w:rPr>
        <w:t xml:space="preserve">ться протоколом, який підписується головою комісії (за відсутності голови – його заступником) та секретарем комісії. </w:t>
      </w:r>
    </w:p>
    <w:p w14:paraId="0000004C" w14:textId="21161663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 xml:space="preserve">2.7. На засідання комісії </w:t>
      </w:r>
      <w:r w:rsidRPr="00A63B56">
        <w:rPr>
          <w:sz w:val="28"/>
          <w:szCs w:val="28"/>
          <w:lang w:val="uk-UA"/>
        </w:rPr>
        <w:t xml:space="preserve">можуть бути запрошені: </w:t>
      </w:r>
      <w:r w:rsidRPr="00A63B56">
        <w:rPr>
          <w:color w:val="000000"/>
          <w:sz w:val="28"/>
          <w:szCs w:val="28"/>
          <w:lang w:val="uk-UA"/>
        </w:rPr>
        <w:t xml:space="preserve">заступник декана факультету / директора навчально-наукового інституту (або інша уповноважена особа), в якому навчається особа, що </w:t>
      </w:r>
      <w:r w:rsidRPr="00A63B56">
        <w:rPr>
          <w:sz w:val="28"/>
          <w:szCs w:val="28"/>
          <w:lang w:val="uk-UA"/>
        </w:rPr>
        <w:t xml:space="preserve">вчинила </w:t>
      </w:r>
      <w:r w:rsidRPr="00A63B56">
        <w:rPr>
          <w:color w:val="000000"/>
          <w:sz w:val="28"/>
          <w:szCs w:val="28"/>
          <w:lang w:val="uk-UA"/>
        </w:rPr>
        <w:t xml:space="preserve">порушення правил </w:t>
      </w:r>
      <w:r w:rsidR="00487401" w:rsidRPr="00A63B56">
        <w:rPr>
          <w:color w:val="000000"/>
          <w:sz w:val="28"/>
          <w:szCs w:val="28"/>
          <w:lang w:val="uk-UA"/>
        </w:rPr>
        <w:t xml:space="preserve">Університету та правил </w:t>
      </w:r>
      <w:r w:rsidRPr="00A63B56">
        <w:rPr>
          <w:sz w:val="28"/>
          <w:szCs w:val="28"/>
          <w:lang w:val="uk-UA"/>
        </w:rPr>
        <w:t>гуртожитку, заявник</w:t>
      </w:r>
      <w:r w:rsidR="00A63B56">
        <w:rPr>
          <w:sz w:val="28"/>
          <w:szCs w:val="28"/>
          <w:lang w:val="uk-UA"/>
        </w:rPr>
        <w:t>, скаржник</w:t>
      </w:r>
      <w:r w:rsidRPr="00A63B56">
        <w:rPr>
          <w:sz w:val="28"/>
          <w:szCs w:val="28"/>
          <w:lang w:val="uk-UA"/>
        </w:rPr>
        <w:t xml:space="preserve"> та інші особи</w:t>
      </w:r>
      <w:r w:rsidRPr="00A63B56">
        <w:rPr>
          <w:color w:val="000000"/>
          <w:sz w:val="28"/>
          <w:szCs w:val="28"/>
          <w:lang w:val="uk-UA"/>
        </w:rPr>
        <w:t xml:space="preserve">. </w:t>
      </w:r>
    </w:p>
    <w:p w14:paraId="0000004D" w14:textId="77777777" w:rsidR="00C96CCD" w:rsidRPr="00A63B56" w:rsidRDefault="00C96CC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0000004F" w14:textId="34F6A2E8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Chars="0" w:firstLine="709"/>
        <w:rPr>
          <w:b/>
          <w:sz w:val="28"/>
          <w:szCs w:val="28"/>
          <w:lang w:val="uk-UA"/>
        </w:rPr>
      </w:pPr>
      <w:r w:rsidRPr="00A63B56">
        <w:rPr>
          <w:b/>
          <w:color w:val="000000"/>
          <w:sz w:val="28"/>
          <w:szCs w:val="28"/>
          <w:lang w:val="uk-UA"/>
        </w:rPr>
        <w:t>3. ПРАВА ТА ОБОВ’ЯЗКИ КОМІСІЇ</w:t>
      </w:r>
    </w:p>
    <w:p w14:paraId="00000050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 xml:space="preserve">3.1. Комісія має право: </w:t>
      </w:r>
    </w:p>
    <w:p w14:paraId="00000051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3.1.1. утворювати робочі групи для розгляду питань, що належать до її повноважень;</w:t>
      </w:r>
    </w:p>
    <w:p w14:paraId="00000052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3.1.2. залучати представників структурних підрозділів КПІ ім. Ігоря Сікорського (за їх згодою) для розгляду питань, що належать до її повноважень;</w:t>
      </w:r>
    </w:p>
    <w:p w14:paraId="00000053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3.1.3. одержувати в установленому порядку від структурних підрозділів КПІ ім. Ігоря Сікорського інформацію та документи, що необхідні для виконання покладених на неї завдань.</w:t>
      </w:r>
    </w:p>
    <w:p w14:paraId="00000054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3.2. Комісія зобов’язана дотримуватись принципів прозорості та неупередженості під час розгляду питань і прийняття рішень, що виносяться на розгляд комісії.</w:t>
      </w:r>
    </w:p>
    <w:p w14:paraId="00000055" w14:textId="77777777" w:rsidR="00C96CCD" w:rsidRPr="00A63B56" w:rsidRDefault="00000000" w:rsidP="0048740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Chars="0" w:firstLine="709"/>
        <w:jc w:val="both"/>
        <w:rPr>
          <w:color w:val="000000"/>
          <w:sz w:val="28"/>
          <w:szCs w:val="28"/>
          <w:lang w:val="uk-UA"/>
        </w:rPr>
      </w:pPr>
      <w:r w:rsidRPr="00A63B56">
        <w:rPr>
          <w:color w:val="000000"/>
          <w:sz w:val="28"/>
          <w:szCs w:val="28"/>
          <w:lang w:val="uk-UA"/>
        </w:rPr>
        <w:t>3.3. Комісія у своїй роботі має керуватися чинним законодавством і відповідною нормативною базою КПІ ім. Ігоря Сікорського.</w:t>
      </w:r>
    </w:p>
    <w:sectPr w:rsidR="00C96CCD" w:rsidRPr="00A63B56">
      <w:pgSz w:w="11906" w:h="16838"/>
      <w:pgMar w:top="567" w:right="851" w:bottom="567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CCD"/>
    <w:rsid w:val="001E2A94"/>
    <w:rsid w:val="00487401"/>
    <w:rsid w:val="00490C61"/>
    <w:rsid w:val="00552171"/>
    <w:rsid w:val="008246A4"/>
    <w:rsid w:val="0085731D"/>
    <w:rsid w:val="00962EB6"/>
    <w:rsid w:val="0099413F"/>
    <w:rsid w:val="00A63B56"/>
    <w:rsid w:val="00C96CCD"/>
    <w:rsid w:val="00F9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DC22"/>
  <w15:docId w15:val="{39EA620A-2A3E-4023-A254-56E27B09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position w:val="-1"/>
      <w:lang w:val="ru-RU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OLVJxvWqi72ah5+Q9KGvCk+aMw==">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2018-03-23T23:01:00Z</dcterms:created>
  <dcterms:modified xsi:type="dcterms:W3CDTF">2025-06-28T02:51:00Z</dcterms:modified>
</cp:coreProperties>
</file>